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0E" w:rsidRDefault="00686C0E">
      <w:pPr>
        <w:spacing w:after="0" w:line="240" w:lineRule="auto"/>
        <w:ind w:left="-284" w:firstLine="284"/>
        <w:jc w:val="center"/>
        <w:rPr>
          <w:rFonts w:ascii="Arial" w:eastAsia="Arial" w:hAnsi="Arial" w:cs="Arial"/>
        </w:rPr>
      </w:pPr>
    </w:p>
    <w:p w:rsidR="00686C0E" w:rsidRDefault="0043604F">
      <w:pPr>
        <w:spacing w:after="0" w:line="240" w:lineRule="auto"/>
        <w:ind w:left="-284" w:firstLine="284"/>
        <w:jc w:val="center"/>
        <w:rPr>
          <w:rFonts w:ascii="Arial" w:eastAsia="Arial" w:hAnsi="Arial" w:cs="Arial"/>
        </w:rPr>
      </w:pPr>
      <w:r>
        <w:rPr>
          <w:rFonts w:ascii="Arial" w:eastAsia="Arial" w:hAnsi="Arial" w:cs="Arial"/>
        </w:rPr>
        <w:t xml:space="preserve">МЕЖДУНАРОДНЫЙ ЖУРНАЛ ПО </w:t>
      </w:r>
      <w:proofErr w:type="gramStart"/>
      <w:r>
        <w:rPr>
          <w:rFonts w:ascii="Arial" w:eastAsia="Arial" w:hAnsi="Arial" w:cs="Arial"/>
        </w:rPr>
        <w:t>ТЕЛЕСНО-ОРИЕНТИРОВАННОЙ</w:t>
      </w:r>
      <w:proofErr w:type="gramEnd"/>
    </w:p>
    <w:p w:rsidR="00686C0E" w:rsidRDefault="00686C0E">
      <w:pPr>
        <w:spacing w:after="0" w:line="240" w:lineRule="auto"/>
        <w:ind w:left="-284" w:firstLine="284"/>
        <w:jc w:val="center"/>
        <w:rPr>
          <w:rFonts w:ascii="Arial" w:eastAsia="Arial" w:hAnsi="Arial" w:cs="Arial"/>
        </w:rPr>
      </w:pPr>
    </w:p>
    <w:p w:rsidR="00686C0E" w:rsidRDefault="0043604F">
      <w:pPr>
        <w:spacing w:after="0" w:line="240" w:lineRule="auto"/>
        <w:ind w:left="-284" w:firstLine="284"/>
        <w:jc w:val="center"/>
        <w:rPr>
          <w:rFonts w:ascii="Arial" w:eastAsia="Arial" w:hAnsi="Arial" w:cs="Arial"/>
        </w:rPr>
      </w:pPr>
      <w:r>
        <w:rPr>
          <w:rFonts w:ascii="Arial" w:eastAsia="Arial" w:hAnsi="Arial" w:cs="Arial"/>
        </w:rPr>
        <w:t>ПСИХОТЕРАПИИ</w:t>
      </w:r>
    </w:p>
    <w:p w:rsidR="00686C0E" w:rsidRDefault="0043604F">
      <w:pPr>
        <w:spacing w:after="0" w:line="240" w:lineRule="auto"/>
        <w:ind w:left="-284" w:firstLine="284"/>
        <w:jc w:val="center"/>
        <w:rPr>
          <w:rFonts w:ascii="Arial" w:eastAsia="Arial" w:hAnsi="Arial" w:cs="Arial"/>
        </w:rPr>
      </w:pPr>
      <w:r>
        <w:rPr>
          <w:rFonts w:ascii="Arial" w:eastAsia="Arial" w:hAnsi="Arial" w:cs="Arial"/>
        </w:rPr>
        <w:t>Искусство и Наука Телесной Практики</w:t>
      </w:r>
    </w:p>
    <w:p w:rsidR="00686C0E" w:rsidRDefault="00686C0E">
      <w:pPr>
        <w:spacing w:after="0" w:line="240" w:lineRule="auto"/>
        <w:ind w:left="-284" w:firstLine="284"/>
        <w:jc w:val="center"/>
        <w:rPr>
          <w:rFonts w:ascii="Arial" w:eastAsia="Arial" w:hAnsi="Arial" w:cs="Arial"/>
        </w:rPr>
      </w:pPr>
    </w:p>
    <w:p w:rsidR="00686C0E" w:rsidRDefault="0043604F">
      <w:pPr>
        <w:spacing w:after="0" w:line="240" w:lineRule="auto"/>
        <w:ind w:left="-284" w:firstLine="284"/>
        <w:jc w:val="center"/>
        <w:rPr>
          <w:rFonts w:ascii="Arial" w:eastAsia="Arial" w:hAnsi="Arial" w:cs="Arial"/>
        </w:rPr>
      </w:pPr>
      <w:r>
        <w:rPr>
          <w:rFonts w:ascii="Arial" w:eastAsia="Arial" w:hAnsi="Arial" w:cs="Arial"/>
        </w:rPr>
        <w:t>Совместно с Журналом Американской Ассоциации Телесно-ориентированной</w:t>
      </w:r>
    </w:p>
    <w:p w:rsidR="00686C0E" w:rsidRDefault="0043604F">
      <w:pPr>
        <w:spacing w:after="0" w:line="240" w:lineRule="auto"/>
        <w:ind w:left="-284" w:firstLine="284"/>
        <w:jc w:val="center"/>
        <w:rPr>
          <w:rFonts w:ascii="Arial" w:eastAsia="Arial" w:hAnsi="Arial" w:cs="Arial"/>
        </w:rPr>
      </w:pPr>
      <w:r>
        <w:rPr>
          <w:rFonts w:ascii="Arial" w:eastAsia="Arial" w:hAnsi="Arial" w:cs="Arial"/>
        </w:rPr>
        <w:t>Психотерапии</w:t>
      </w:r>
    </w:p>
    <w:p w:rsidR="00686C0E" w:rsidRDefault="00686C0E">
      <w:pPr>
        <w:tabs>
          <w:tab w:val="left" w:pos="284"/>
        </w:tabs>
        <w:bidi/>
        <w:spacing w:after="0" w:line="240" w:lineRule="auto"/>
        <w:jc w:val="center"/>
        <w:rPr>
          <w:rFonts w:ascii="Arial" w:eastAsia="Arial" w:hAnsi="Arial" w:cs="Arial"/>
        </w:rPr>
      </w:pPr>
    </w:p>
    <w:p w:rsidR="00686C0E" w:rsidRDefault="0043604F">
      <w:pPr>
        <w:tabs>
          <w:tab w:val="left" w:pos="284"/>
        </w:tabs>
        <w:bidi/>
        <w:spacing w:after="0" w:line="240" w:lineRule="auto"/>
        <w:jc w:val="center"/>
        <w:rPr>
          <w:rFonts w:ascii="Arial" w:eastAsia="Arial" w:hAnsi="Arial" w:cs="Arial"/>
        </w:rPr>
      </w:pPr>
      <w:r>
        <w:rPr>
          <w:rFonts w:ascii="Arial" w:eastAsia="Arial" w:hAnsi="Arial" w:cs="Arial"/>
        </w:rPr>
        <w:t>Выпуск 17, Номер 1, весна 2018</w:t>
      </w:r>
    </w:p>
    <w:p w:rsidR="00686C0E" w:rsidRDefault="0043604F">
      <w:pPr>
        <w:tabs>
          <w:tab w:val="left" w:pos="284"/>
        </w:tabs>
        <w:bidi/>
        <w:spacing w:after="0" w:line="240" w:lineRule="auto"/>
        <w:jc w:val="center"/>
        <w:rPr>
          <w:rFonts w:ascii="Arial" w:eastAsia="Arial" w:hAnsi="Arial" w:cs="Arial"/>
          <w:i/>
        </w:rPr>
      </w:pPr>
      <w:r>
        <w:rPr>
          <w:rFonts w:ascii="Arial" w:eastAsia="Arial" w:hAnsi="Arial" w:cs="Arial"/>
          <w:i/>
        </w:rPr>
        <w:t xml:space="preserve">ISSN 2169-4745 </w:t>
      </w:r>
      <w:r>
        <w:rPr>
          <w:rFonts w:ascii="Arial" w:eastAsia="Arial" w:hAnsi="Arial" w:cs="Arial"/>
        </w:rPr>
        <w:t>Международный серийный</w:t>
      </w:r>
      <w:r>
        <w:rPr>
          <w:rFonts w:ascii="Arial" w:eastAsia="Arial" w:hAnsi="Arial" w:cs="Arial"/>
        </w:rPr>
        <w:t xml:space="preserve"> номер печати</w:t>
      </w:r>
      <w:r>
        <w:rPr>
          <w:rFonts w:ascii="Arial" w:eastAsia="Arial" w:hAnsi="Arial" w:cs="Arial"/>
          <w:i/>
        </w:rPr>
        <w:t xml:space="preserve">, ISSN 2168-1279 </w:t>
      </w:r>
      <w:proofErr w:type="spellStart"/>
      <w:r>
        <w:rPr>
          <w:rFonts w:ascii="Arial" w:eastAsia="Arial" w:hAnsi="Arial" w:cs="Arial"/>
          <w:i/>
        </w:rPr>
        <w:t>Online</w:t>
      </w:r>
      <w:proofErr w:type="spellEnd"/>
    </w:p>
    <w:p w:rsidR="00686C0E" w:rsidRDefault="00686C0E">
      <w:pPr>
        <w:spacing w:after="0" w:line="240" w:lineRule="auto"/>
        <w:ind w:left="-284" w:firstLine="284"/>
        <w:jc w:val="center"/>
        <w:rPr>
          <w:rFonts w:ascii="Arial" w:eastAsia="Arial" w:hAnsi="Arial" w:cs="Arial"/>
        </w:rPr>
      </w:pPr>
    </w:p>
    <w:p w:rsidR="00686C0E" w:rsidRDefault="0043604F">
      <w:pPr>
        <w:spacing w:after="0" w:line="240" w:lineRule="auto"/>
        <w:ind w:left="-284" w:firstLine="284"/>
        <w:jc w:val="center"/>
        <w:rPr>
          <w:rFonts w:ascii="Arial" w:eastAsia="Arial" w:hAnsi="Arial" w:cs="Arial"/>
        </w:rPr>
      </w:pPr>
      <w:r>
        <w:rPr>
          <w:rFonts w:ascii="Arial" w:eastAsia="Arial" w:hAnsi="Arial" w:cs="Arial"/>
        </w:rPr>
        <w:t>© Составитель, переиздание и права Американская Ассоциация Телесно-</w:t>
      </w:r>
    </w:p>
    <w:p w:rsidR="00686C0E" w:rsidRDefault="0043604F">
      <w:pPr>
        <w:spacing w:after="0" w:line="240" w:lineRule="auto"/>
        <w:ind w:left="-284" w:firstLine="284"/>
        <w:jc w:val="center"/>
        <w:rPr>
          <w:rFonts w:ascii="Arial" w:eastAsia="Arial" w:hAnsi="Arial" w:cs="Arial"/>
        </w:rPr>
      </w:pPr>
      <w:r>
        <w:rPr>
          <w:rFonts w:ascii="Arial" w:eastAsia="Arial" w:hAnsi="Arial" w:cs="Arial"/>
        </w:rPr>
        <w:t>ориентированной Психотерапии / Европейская Ассоциация Телесно-</w:t>
      </w:r>
    </w:p>
    <w:p w:rsidR="00686C0E" w:rsidRDefault="0043604F">
      <w:pPr>
        <w:spacing w:after="0" w:line="240" w:lineRule="auto"/>
        <w:ind w:left="-284" w:firstLine="284"/>
        <w:jc w:val="center"/>
        <w:rPr>
          <w:rFonts w:ascii="Arial" w:eastAsia="Arial" w:hAnsi="Arial" w:cs="Arial"/>
        </w:rPr>
      </w:pPr>
      <w:r>
        <w:rPr>
          <w:rFonts w:ascii="Arial" w:eastAsia="Arial" w:hAnsi="Arial" w:cs="Arial"/>
        </w:rPr>
        <w:t>ориентированной Психотерапии. По вопросам перепечатывания и разрешений -</w:t>
      </w:r>
    </w:p>
    <w:p w:rsidR="00686C0E" w:rsidRDefault="0043604F">
      <w:pPr>
        <w:spacing w:after="0" w:line="240" w:lineRule="auto"/>
        <w:ind w:left="-284" w:firstLine="284"/>
        <w:jc w:val="center"/>
        <w:rPr>
          <w:rFonts w:ascii="Arial" w:eastAsia="Arial" w:hAnsi="Arial" w:cs="Arial"/>
        </w:rPr>
      </w:pPr>
      <w:r>
        <w:rPr>
          <w:rFonts w:ascii="Arial" w:eastAsia="Arial" w:hAnsi="Arial" w:cs="Arial"/>
        </w:rPr>
        <w:t>secretariat@e</w:t>
      </w:r>
      <w:r>
        <w:rPr>
          <w:rFonts w:ascii="Arial" w:eastAsia="Arial" w:hAnsi="Arial" w:cs="Arial"/>
        </w:rPr>
        <w:t>abp.org</w:t>
      </w:r>
    </w:p>
    <w:p w:rsidR="00686C0E" w:rsidRDefault="00686C0E">
      <w:pPr>
        <w:spacing w:after="0" w:line="240" w:lineRule="auto"/>
        <w:rPr>
          <w:rFonts w:ascii="Times New Roman" w:eastAsia="Times New Roman" w:hAnsi="Times New Roman" w:cs="Times New Roman"/>
          <w:sz w:val="24"/>
        </w:rPr>
      </w:pPr>
    </w:p>
    <w:p w:rsidR="00686C0E" w:rsidRDefault="00686C0E">
      <w:pPr>
        <w:spacing w:after="0" w:line="240" w:lineRule="auto"/>
        <w:rPr>
          <w:rFonts w:ascii="Times New Roman" w:eastAsia="Times New Roman" w:hAnsi="Times New Roman" w:cs="Times New Roman"/>
          <w:sz w:val="24"/>
        </w:rPr>
      </w:pPr>
    </w:p>
    <w:p w:rsidR="00686C0E" w:rsidRDefault="0043604F">
      <w:pPr>
        <w:spacing w:after="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Совокупность Лжи: Исследование Обманных Стратегий посредством Телесно-ориентированной Психотерапии </w:t>
      </w:r>
    </w:p>
    <w:p w:rsidR="00686C0E" w:rsidRDefault="00686C0E">
      <w:pPr>
        <w:spacing w:after="0" w:line="240" w:lineRule="auto"/>
        <w:jc w:val="center"/>
        <w:rPr>
          <w:rFonts w:ascii="Times New Roman" w:eastAsia="Times New Roman" w:hAnsi="Times New Roman" w:cs="Times New Roman"/>
          <w:b/>
          <w:sz w:val="27"/>
        </w:rPr>
      </w:pPr>
    </w:p>
    <w:p w:rsidR="00686C0E" w:rsidRDefault="0043604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Нора Ахмед-</w:t>
      </w:r>
      <w:proofErr w:type="spellStart"/>
      <w:r>
        <w:rPr>
          <w:rFonts w:ascii="Times New Roman" w:eastAsia="Times New Roman" w:hAnsi="Times New Roman" w:cs="Times New Roman"/>
          <w:b/>
          <w:sz w:val="24"/>
        </w:rPr>
        <w:t>Камал</w:t>
      </w:r>
      <w:proofErr w:type="spellEnd"/>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Университет </w:t>
      </w:r>
      <w:proofErr w:type="spellStart"/>
      <w:r>
        <w:rPr>
          <w:rFonts w:ascii="Times New Roman" w:eastAsia="Times New Roman" w:hAnsi="Times New Roman" w:cs="Times New Roman"/>
          <w:sz w:val="20"/>
        </w:rPr>
        <w:t>Наропы</w:t>
      </w:r>
      <w:proofErr w:type="spellEnd"/>
      <w:r>
        <w:rPr>
          <w:rFonts w:ascii="Times New Roman" w:eastAsia="Times New Roman" w:hAnsi="Times New Roman" w:cs="Times New Roman"/>
          <w:sz w:val="20"/>
        </w:rPr>
        <w:t xml:space="preserve"> </w:t>
      </w:r>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Сдано - май 2017; принято</w:t>
      </w:r>
      <w:r w:rsidR="00DB612A">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w:t>
      </w:r>
      <w:r w:rsidR="00DB612A">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сентябрь 2018</w:t>
      </w:r>
    </w:p>
    <w:p w:rsidR="00686C0E" w:rsidRDefault="00686C0E">
      <w:pPr>
        <w:spacing w:after="0" w:line="240" w:lineRule="auto"/>
        <w:jc w:val="center"/>
        <w:rPr>
          <w:rFonts w:ascii="Times New Roman" w:eastAsia="Times New Roman" w:hAnsi="Times New Roman" w:cs="Times New Roman"/>
          <w:sz w:val="20"/>
        </w:rPr>
      </w:pPr>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Представленная работа частично удовлетворяла требования программы Соматического Консультирования для получения степени магистра в Телесно-ориентированной психотерапии </w:t>
      </w:r>
    </w:p>
    <w:p w:rsidR="00686C0E" w:rsidRDefault="00686C0E">
      <w:pPr>
        <w:spacing w:after="0" w:line="240" w:lineRule="auto"/>
        <w:jc w:val="center"/>
        <w:rPr>
          <w:rFonts w:ascii="Times New Roman" w:eastAsia="Times New Roman" w:hAnsi="Times New Roman" w:cs="Times New Roman"/>
          <w:sz w:val="20"/>
        </w:rPr>
      </w:pPr>
    </w:p>
    <w:p w:rsidR="00686C0E" w:rsidRDefault="0043604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Краткий обзор</w:t>
      </w:r>
    </w:p>
    <w:p w:rsidR="00686C0E" w:rsidRDefault="004360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shd w:val="clear" w:color="auto" w:fill="FFFFFF"/>
        </w:rPr>
        <w:t>Живой и воплощенный в теле опыт лжи очень мало исследовался в Телесной Пс</w:t>
      </w:r>
      <w:r>
        <w:rPr>
          <w:rFonts w:ascii="Times New Roman" w:eastAsia="Times New Roman" w:hAnsi="Times New Roman" w:cs="Times New Roman"/>
          <w:sz w:val="20"/>
          <w:shd w:val="clear" w:color="auto" w:fill="FFFFFF"/>
        </w:rPr>
        <w:t>ихотерапии.  Посредством феноменологического подхода к изучению тела данное исследование рассматривает субъективную внутреннюю соматическую ос</w:t>
      </w:r>
      <w:r w:rsidR="00DB612A">
        <w:rPr>
          <w:rFonts w:ascii="Times New Roman" w:eastAsia="Times New Roman" w:hAnsi="Times New Roman" w:cs="Times New Roman"/>
          <w:sz w:val="20"/>
          <w:shd w:val="clear" w:color="auto" w:fill="FFFFFF"/>
        </w:rPr>
        <w:t>ознанность и опыт обмана и само</w:t>
      </w:r>
      <w:r>
        <w:rPr>
          <w:rFonts w:ascii="Times New Roman" w:eastAsia="Times New Roman" w:hAnsi="Times New Roman" w:cs="Times New Roman"/>
          <w:sz w:val="20"/>
          <w:shd w:val="clear" w:color="auto" w:fill="FFFFFF"/>
        </w:rPr>
        <w:t>обмана у трех людей.  Оно изучает соматические з</w:t>
      </w:r>
      <w:r w:rsidR="00DB612A">
        <w:rPr>
          <w:rFonts w:ascii="Times New Roman" w:eastAsia="Times New Roman" w:hAnsi="Times New Roman" w:cs="Times New Roman"/>
          <w:sz w:val="20"/>
          <w:shd w:val="clear" w:color="auto" w:fill="FFFFFF"/>
        </w:rPr>
        <w:t>ащиты в ситуации лжи и искажения</w:t>
      </w:r>
      <w:r>
        <w:rPr>
          <w:rFonts w:ascii="Times New Roman" w:eastAsia="Times New Roman" w:hAnsi="Times New Roman" w:cs="Times New Roman"/>
          <w:sz w:val="20"/>
          <w:shd w:val="clear" w:color="auto" w:fill="FFFFFF"/>
        </w:rPr>
        <w:t xml:space="preserve"> п</w:t>
      </w:r>
      <w:r>
        <w:rPr>
          <w:rFonts w:ascii="Times New Roman" w:eastAsia="Times New Roman" w:hAnsi="Times New Roman" w:cs="Times New Roman"/>
          <w:sz w:val="20"/>
          <w:shd w:val="clear" w:color="auto" w:fill="FFFFFF"/>
        </w:rPr>
        <w:t xml:space="preserve">равды и соматическое влияние обманчивого </w:t>
      </w:r>
      <w:r w:rsidR="00DB612A">
        <w:rPr>
          <w:rFonts w:ascii="Times New Roman" w:eastAsia="Times New Roman" w:hAnsi="Times New Roman" w:cs="Times New Roman"/>
          <w:sz w:val="20"/>
          <w:shd w:val="clear" w:color="auto" w:fill="FFFFFF"/>
        </w:rPr>
        <w:t>поведения</w:t>
      </w:r>
      <w:r>
        <w:rPr>
          <w:rFonts w:ascii="Times New Roman" w:eastAsia="Times New Roman" w:hAnsi="Times New Roman" w:cs="Times New Roman"/>
          <w:sz w:val="20"/>
          <w:shd w:val="clear" w:color="auto" w:fill="FFFFFF"/>
        </w:rPr>
        <w:t xml:space="preserve"> на тело. Слова участников предлагают три вывода: 1) существует пять соматических </w:t>
      </w:r>
      <w:proofErr w:type="spellStart"/>
      <w:r>
        <w:rPr>
          <w:rFonts w:ascii="Times New Roman" w:eastAsia="Times New Roman" w:hAnsi="Times New Roman" w:cs="Times New Roman"/>
          <w:sz w:val="20"/>
          <w:shd w:val="clear" w:color="auto" w:fill="FFFFFF"/>
        </w:rPr>
        <w:t>копинг</w:t>
      </w:r>
      <w:proofErr w:type="spellEnd"/>
      <w:r>
        <w:rPr>
          <w:rFonts w:ascii="Times New Roman" w:eastAsia="Times New Roman" w:hAnsi="Times New Roman" w:cs="Times New Roman"/>
          <w:sz w:val="20"/>
          <w:shd w:val="clear" w:color="auto" w:fill="FFFFFF"/>
        </w:rPr>
        <w:t>-стратегий при обмане, 2) тело явл</w:t>
      </w:r>
      <w:r w:rsidR="00DB612A">
        <w:rPr>
          <w:rFonts w:ascii="Times New Roman" w:eastAsia="Times New Roman" w:hAnsi="Times New Roman" w:cs="Times New Roman"/>
          <w:sz w:val="20"/>
          <w:shd w:val="clear" w:color="auto" w:fill="FFFFFF"/>
        </w:rPr>
        <w:t>яется важным источником знания о</w:t>
      </w:r>
      <w:r>
        <w:rPr>
          <w:rFonts w:ascii="Times New Roman" w:eastAsia="Times New Roman" w:hAnsi="Times New Roman" w:cs="Times New Roman"/>
          <w:sz w:val="20"/>
          <w:shd w:val="clear" w:color="auto" w:fill="FFFFFF"/>
        </w:rPr>
        <w:t>б обманном поведении, и 3) честность может помочь т</w:t>
      </w:r>
      <w:r>
        <w:rPr>
          <w:rFonts w:ascii="Times New Roman" w:eastAsia="Times New Roman" w:hAnsi="Times New Roman" w:cs="Times New Roman"/>
          <w:sz w:val="20"/>
          <w:shd w:val="clear" w:color="auto" w:fill="FFFFFF"/>
        </w:rPr>
        <w:t xml:space="preserve">елесному </w:t>
      </w:r>
      <w:r w:rsidR="00DB612A">
        <w:rPr>
          <w:rFonts w:ascii="Times New Roman" w:eastAsia="Times New Roman" w:hAnsi="Times New Roman" w:cs="Times New Roman"/>
          <w:sz w:val="20"/>
          <w:shd w:val="clear" w:color="auto" w:fill="FFFFFF"/>
        </w:rPr>
        <w:t>высвобождению</w:t>
      </w:r>
      <w:r>
        <w:rPr>
          <w:rFonts w:ascii="Times New Roman" w:eastAsia="Times New Roman" w:hAnsi="Times New Roman" w:cs="Times New Roman"/>
          <w:sz w:val="20"/>
          <w:shd w:val="clear" w:color="auto" w:fill="FFFFFF"/>
        </w:rPr>
        <w:t xml:space="preserve"> в ситуации обмана. Отмечается потребность в дальнейшем и более глубоком изучении </w:t>
      </w:r>
      <w:r w:rsidR="00DB612A">
        <w:rPr>
          <w:rFonts w:ascii="Times New Roman" w:eastAsia="Times New Roman" w:hAnsi="Times New Roman" w:cs="Times New Roman"/>
          <w:sz w:val="20"/>
          <w:shd w:val="clear" w:color="auto" w:fill="FFFFFF"/>
        </w:rPr>
        <w:t>обманного</w:t>
      </w:r>
      <w:r>
        <w:rPr>
          <w:rFonts w:ascii="Times New Roman" w:eastAsia="Times New Roman" w:hAnsi="Times New Roman" w:cs="Times New Roman"/>
          <w:sz w:val="20"/>
          <w:shd w:val="clear" w:color="auto" w:fill="FFFFFF"/>
        </w:rPr>
        <w:t xml:space="preserve"> поведения в терапевтических ситуациях.  </w:t>
      </w:r>
      <w:r>
        <w:rPr>
          <w:rFonts w:ascii="Times New Roman" w:eastAsia="Times New Roman" w:hAnsi="Times New Roman" w:cs="Times New Roman"/>
          <w:sz w:val="20"/>
        </w:rPr>
        <w:t xml:space="preserve"> </w:t>
      </w:r>
    </w:p>
    <w:p w:rsidR="00686C0E" w:rsidRDefault="0043604F">
      <w:pPr>
        <w:spacing w:after="240" w:line="240" w:lineRule="auto"/>
        <w:ind w:firstLine="851"/>
        <w:rPr>
          <w:rFonts w:ascii="Times New Roman" w:eastAsia="Times New Roman" w:hAnsi="Times New Roman" w:cs="Times New Roman"/>
          <w:sz w:val="20"/>
        </w:rPr>
      </w:pPr>
      <w:r>
        <w:rPr>
          <w:rFonts w:ascii="Times New Roman" w:eastAsia="Times New Roman" w:hAnsi="Times New Roman" w:cs="Times New Roman"/>
          <w:i/>
          <w:sz w:val="20"/>
        </w:rPr>
        <w:t>Ключевые слова</w:t>
      </w:r>
      <w:r>
        <w:rPr>
          <w:rFonts w:ascii="Times New Roman" w:eastAsia="Times New Roman" w:hAnsi="Times New Roman" w:cs="Times New Roman"/>
          <w:sz w:val="20"/>
        </w:rPr>
        <w:t xml:space="preserve">: обман, ложь, защиты, стратегии, телесная психотерапия, </w:t>
      </w:r>
      <w:proofErr w:type="spellStart"/>
      <w:r w:rsidR="00DB612A">
        <w:rPr>
          <w:rFonts w:ascii="Times New Roman" w:eastAsia="Times New Roman" w:hAnsi="Times New Roman" w:cs="Times New Roman"/>
          <w:sz w:val="20"/>
        </w:rPr>
        <w:t>неконгруэнтность</w:t>
      </w:r>
      <w:proofErr w:type="spellEnd"/>
      <w:r>
        <w:rPr>
          <w:rFonts w:ascii="Times New Roman" w:eastAsia="Times New Roman" w:hAnsi="Times New Roman" w:cs="Times New Roman"/>
          <w:sz w:val="20"/>
        </w:rPr>
        <w:t xml:space="preserve"> </w:t>
      </w:r>
    </w:p>
    <w:p w:rsidR="00686C0E" w:rsidRDefault="00686C0E">
      <w:pPr>
        <w:spacing w:after="240" w:line="240" w:lineRule="auto"/>
        <w:ind w:firstLine="851"/>
        <w:rPr>
          <w:rFonts w:ascii="Times New Roman" w:eastAsia="Times New Roman" w:hAnsi="Times New Roman" w:cs="Times New Roman"/>
          <w:sz w:val="20"/>
        </w:rPr>
      </w:pPr>
    </w:p>
    <w:p w:rsidR="00686C0E" w:rsidRPr="00DB612A" w:rsidRDefault="0043604F">
      <w:pPr>
        <w:spacing w:after="0" w:line="240" w:lineRule="auto"/>
        <w:jc w:val="center"/>
        <w:rPr>
          <w:rFonts w:ascii="Times New Roman" w:eastAsia="Times New Roman" w:hAnsi="Times New Roman" w:cs="Times New Roman"/>
          <w:b/>
          <w:sz w:val="27"/>
          <w:lang w:val="en-US"/>
        </w:rPr>
      </w:pPr>
      <w:r w:rsidRPr="00DB612A">
        <w:rPr>
          <w:rFonts w:ascii="Times New Roman" w:eastAsia="Times New Roman" w:hAnsi="Times New Roman" w:cs="Times New Roman"/>
          <w:b/>
          <w:sz w:val="27"/>
          <w:lang w:val="en-US"/>
        </w:rPr>
        <w:t>Body of Li</w:t>
      </w:r>
      <w:r w:rsidRPr="00DB612A">
        <w:rPr>
          <w:rFonts w:ascii="Times New Roman" w:eastAsia="Times New Roman" w:hAnsi="Times New Roman" w:cs="Times New Roman"/>
          <w:b/>
          <w:sz w:val="27"/>
          <w:lang w:val="en-US"/>
        </w:rPr>
        <w:t xml:space="preserve">es: An exploration of Deceptive Strategies through Body Psychotherapy </w:t>
      </w:r>
    </w:p>
    <w:p w:rsidR="00686C0E" w:rsidRPr="00DB612A" w:rsidRDefault="00686C0E">
      <w:pPr>
        <w:spacing w:after="0" w:line="240" w:lineRule="auto"/>
        <w:jc w:val="center"/>
        <w:rPr>
          <w:rFonts w:ascii="Times New Roman" w:eastAsia="Times New Roman" w:hAnsi="Times New Roman" w:cs="Times New Roman"/>
          <w:b/>
          <w:sz w:val="27"/>
          <w:lang w:val="en-US"/>
        </w:rPr>
      </w:pP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Nora Ahmed-Kamal</w:t>
      </w:r>
    </w:p>
    <w:p w:rsidR="00686C0E" w:rsidRPr="00DB612A" w:rsidRDefault="0043604F">
      <w:pPr>
        <w:spacing w:after="0" w:line="240" w:lineRule="auto"/>
        <w:jc w:val="center"/>
        <w:rPr>
          <w:rFonts w:ascii="Times New Roman" w:eastAsia="Times New Roman" w:hAnsi="Times New Roman" w:cs="Times New Roman"/>
          <w:sz w:val="20"/>
          <w:lang w:val="en-US"/>
        </w:rPr>
      </w:pPr>
      <w:proofErr w:type="spellStart"/>
      <w:r w:rsidRPr="00DB612A">
        <w:rPr>
          <w:rFonts w:ascii="Times New Roman" w:eastAsia="Times New Roman" w:hAnsi="Times New Roman" w:cs="Times New Roman"/>
          <w:sz w:val="20"/>
          <w:lang w:val="en-US"/>
        </w:rPr>
        <w:t>Naropa</w:t>
      </w:r>
      <w:proofErr w:type="spellEnd"/>
      <w:r w:rsidRPr="00DB612A">
        <w:rPr>
          <w:rFonts w:ascii="Times New Roman" w:eastAsia="Times New Roman" w:hAnsi="Times New Roman" w:cs="Times New Roman"/>
          <w:sz w:val="20"/>
          <w:lang w:val="en-US"/>
        </w:rPr>
        <w:t xml:space="preserve"> University </w:t>
      </w:r>
    </w:p>
    <w:p w:rsidR="00686C0E" w:rsidRPr="00DB612A" w:rsidRDefault="0043604F">
      <w:pPr>
        <w:spacing w:after="0" w:line="240" w:lineRule="auto"/>
        <w:jc w:val="center"/>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Submitted May 2017; accepted September 2018</w:t>
      </w:r>
    </w:p>
    <w:p w:rsidR="00686C0E" w:rsidRPr="00DB612A" w:rsidRDefault="00686C0E">
      <w:pPr>
        <w:spacing w:after="0" w:line="240" w:lineRule="auto"/>
        <w:jc w:val="center"/>
        <w:rPr>
          <w:rFonts w:ascii="Times New Roman" w:eastAsia="Times New Roman" w:hAnsi="Times New Roman" w:cs="Times New Roman"/>
          <w:sz w:val="20"/>
          <w:lang w:val="en-US"/>
        </w:rPr>
      </w:pPr>
    </w:p>
    <w:p w:rsidR="00686C0E" w:rsidRPr="00DB612A" w:rsidRDefault="0043604F">
      <w:pPr>
        <w:spacing w:after="0" w:line="240" w:lineRule="auto"/>
        <w:jc w:val="center"/>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Submitted in partial satisfaction for the Somatic Counseling Psychology Program requirements of a maste</w:t>
      </w:r>
      <w:r w:rsidRPr="00DB612A">
        <w:rPr>
          <w:rFonts w:ascii="Times New Roman" w:eastAsia="Times New Roman" w:hAnsi="Times New Roman" w:cs="Times New Roman"/>
          <w:sz w:val="20"/>
          <w:lang w:val="en-US"/>
        </w:rPr>
        <w:t xml:space="preserve">r’s degree </w:t>
      </w:r>
      <w:proofErr w:type="gramStart"/>
      <w:r w:rsidRPr="00DB612A">
        <w:rPr>
          <w:rFonts w:ascii="Times New Roman" w:eastAsia="Times New Roman" w:hAnsi="Times New Roman" w:cs="Times New Roman"/>
          <w:sz w:val="20"/>
          <w:lang w:val="en-US"/>
        </w:rPr>
        <w:t>in</w:t>
      </w:r>
      <w:proofErr w:type="gramEnd"/>
      <w:r w:rsidRPr="00DB612A">
        <w:rPr>
          <w:rFonts w:ascii="Times New Roman" w:eastAsia="Times New Roman" w:hAnsi="Times New Roman" w:cs="Times New Roman"/>
          <w:sz w:val="20"/>
          <w:lang w:val="en-US"/>
        </w:rPr>
        <w:t xml:space="preserve"> Body Psychotherapy</w:t>
      </w:r>
    </w:p>
    <w:p w:rsidR="00686C0E" w:rsidRPr="00DB612A" w:rsidRDefault="00686C0E">
      <w:pPr>
        <w:spacing w:after="0" w:line="240" w:lineRule="auto"/>
        <w:jc w:val="center"/>
        <w:rPr>
          <w:rFonts w:ascii="Times New Roman" w:eastAsia="Times New Roman" w:hAnsi="Times New Roman" w:cs="Times New Roman"/>
          <w:sz w:val="20"/>
          <w:lang w:val="en-US"/>
        </w:rPr>
      </w:pP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Abstract</w:t>
      </w:r>
    </w:p>
    <w:p w:rsidR="00686C0E" w:rsidRPr="00DB612A" w:rsidRDefault="0043604F">
      <w:pPr>
        <w:spacing w:after="0" w:line="240" w:lineRule="auto"/>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shd w:val="clear" w:color="auto" w:fill="FFFFFF"/>
          <w:lang w:val="en-US"/>
        </w:rPr>
        <w:t xml:space="preserve">The lived and embodied experience of lying has been largely under-researched in the field of Body Psychotherapy.  Through a </w:t>
      </w:r>
      <w:r w:rsidRPr="00DB612A">
        <w:rPr>
          <w:rFonts w:ascii="Times New Roman" w:eastAsia="Times New Roman" w:hAnsi="Times New Roman" w:cs="Times New Roman"/>
          <w:sz w:val="20"/>
          <w:lang w:val="en-US"/>
        </w:rPr>
        <w:t>phenomenological approach to s</w:t>
      </w:r>
      <w:r w:rsidRPr="00DB612A">
        <w:rPr>
          <w:rFonts w:ascii="Times New Roman" w:eastAsia="Times New Roman" w:hAnsi="Times New Roman" w:cs="Times New Roman"/>
          <w:sz w:val="20"/>
          <w:shd w:val="clear" w:color="auto" w:fill="FFFFFF"/>
          <w:lang w:val="en-US"/>
        </w:rPr>
        <w:t>omatic inquiry, this study examines the subjective internal somatic awareness and experiences of deception and self-deception of three individuals</w:t>
      </w:r>
      <w:r w:rsidRPr="00DB612A">
        <w:rPr>
          <w:rFonts w:ascii="Times New Roman" w:eastAsia="Times New Roman" w:hAnsi="Times New Roman" w:cs="Times New Roman"/>
          <w:sz w:val="20"/>
          <w:lang w:val="en-US"/>
        </w:rPr>
        <w:t>. It explores the somatic defenses when coping with untruth and misrepresentation, and the somatic impact of d</w:t>
      </w:r>
      <w:r w:rsidRPr="00DB612A">
        <w:rPr>
          <w:rFonts w:ascii="Times New Roman" w:eastAsia="Times New Roman" w:hAnsi="Times New Roman" w:cs="Times New Roman"/>
          <w:sz w:val="20"/>
          <w:lang w:val="en-US"/>
        </w:rPr>
        <w:t xml:space="preserve">eceptive behavior in the body. </w:t>
      </w:r>
      <w:r w:rsidRPr="00DB612A">
        <w:rPr>
          <w:rFonts w:ascii="Times New Roman" w:eastAsia="Times New Roman" w:hAnsi="Times New Roman" w:cs="Times New Roman"/>
          <w:sz w:val="20"/>
          <w:shd w:val="clear" w:color="auto" w:fill="FFFFFF"/>
          <w:lang w:val="en-US"/>
        </w:rPr>
        <w:t xml:space="preserve">The narratives of the participants suggest three findings: 1) </w:t>
      </w:r>
      <w:r w:rsidRPr="00DB612A">
        <w:rPr>
          <w:rFonts w:ascii="Times New Roman" w:eastAsia="Times New Roman" w:hAnsi="Times New Roman" w:cs="Times New Roman"/>
          <w:sz w:val="20"/>
          <w:lang w:val="en-US"/>
        </w:rPr>
        <w:t>there exist five core somatic coping strategies when deceiving</w:t>
      </w:r>
      <w:r w:rsidRPr="00DB612A">
        <w:rPr>
          <w:rFonts w:ascii="Times New Roman" w:eastAsia="Times New Roman" w:hAnsi="Times New Roman" w:cs="Times New Roman"/>
          <w:sz w:val="20"/>
          <w:shd w:val="clear" w:color="auto" w:fill="FFFFFF"/>
          <w:lang w:val="en-US"/>
        </w:rPr>
        <w:t xml:space="preserve">, 2) </w:t>
      </w:r>
      <w:r w:rsidRPr="00DB612A">
        <w:rPr>
          <w:rFonts w:ascii="Times New Roman" w:eastAsia="Times New Roman" w:hAnsi="Times New Roman" w:cs="Times New Roman"/>
          <w:sz w:val="20"/>
          <w:lang w:val="en-US"/>
        </w:rPr>
        <w:t>the body is an important source of knowledge of their deceptive behavior</w:t>
      </w:r>
      <w:r w:rsidRPr="00DB612A">
        <w:rPr>
          <w:rFonts w:ascii="Times New Roman" w:eastAsia="Times New Roman" w:hAnsi="Times New Roman" w:cs="Times New Roman"/>
          <w:sz w:val="20"/>
          <w:shd w:val="clear" w:color="auto" w:fill="FFFFFF"/>
          <w:lang w:val="en-US"/>
        </w:rPr>
        <w:t xml:space="preserve">, and 3) </w:t>
      </w:r>
      <w:r w:rsidRPr="00DB612A">
        <w:rPr>
          <w:rFonts w:ascii="Times New Roman" w:eastAsia="Times New Roman" w:hAnsi="Times New Roman" w:cs="Times New Roman"/>
          <w:sz w:val="20"/>
          <w:lang w:val="en-US"/>
        </w:rPr>
        <w:t>honesty can sup</w:t>
      </w:r>
      <w:r w:rsidRPr="00DB612A">
        <w:rPr>
          <w:rFonts w:ascii="Times New Roman" w:eastAsia="Times New Roman" w:hAnsi="Times New Roman" w:cs="Times New Roman"/>
          <w:sz w:val="20"/>
          <w:lang w:val="en-US"/>
        </w:rPr>
        <w:t xml:space="preserve">port </w:t>
      </w:r>
      <w:r w:rsidRPr="00DB612A">
        <w:rPr>
          <w:rFonts w:ascii="Times New Roman" w:eastAsia="Times New Roman" w:hAnsi="Times New Roman" w:cs="Times New Roman"/>
          <w:sz w:val="20"/>
          <w:lang w:val="en-US"/>
        </w:rPr>
        <w:lastRenderedPageBreak/>
        <w:t xml:space="preserve">bodily release in the imprint of lying. The need for further research and more in-depth study of deception within therapeutic encounters is highlighted. </w:t>
      </w:r>
    </w:p>
    <w:p w:rsidR="00686C0E" w:rsidRPr="00DB612A" w:rsidRDefault="0043604F">
      <w:pPr>
        <w:spacing w:after="240" w:line="240" w:lineRule="auto"/>
        <w:ind w:firstLine="851"/>
        <w:rPr>
          <w:rFonts w:ascii="Times New Roman" w:eastAsia="Times New Roman" w:hAnsi="Times New Roman" w:cs="Times New Roman"/>
          <w:sz w:val="20"/>
          <w:lang w:val="en-US"/>
        </w:rPr>
      </w:pPr>
      <w:r w:rsidRPr="00DB612A">
        <w:rPr>
          <w:rFonts w:ascii="Times New Roman" w:eastAsia="Times New Roman" w:hAnsi="Times New Roman" w:cs="Times New Roman"/>
          <w:i/>
          <w:sz w:val="20"/>
          <w:lang w:val="en-US"/>
        </w:rPr>
        <w:t>Keywords</w:t>
      </w:r>
      <w:r w:rsidRPr="00DB612A">
        <w:rPr>
          <w:rFonts w:ascii="Times New Roman" w:eastAsia="Times New Roman" w:hAnsi="Times New Roman" w:cs="Times New Roman"/>
          <w:sz w:val="20"/>
          <w:lang w:val="en-US"/>
        </w:rPr>
        <w:t xml:space="preserve">: deception, lying, defenses, strategies, body psychotherapy, incongruence </w:t>
      </w:r>
    </w:p>
    <w:p w:rsidR="00686C0E" w:rsidRPr="00DB612A" w:rsidRDefault="00686C0E">
      <w:pPr>
        <w:spacing w:after="240" w:line="240" w:lineRule="auto"/>
        <w:ind w:firstLine="851"/>
        <w:rPr>
          <w:rFonts w:ascii="Times New Roman" w:eastAsia="Times New Roman" w:hAnsi="Times New Roman" w:cs="Times New Roman"/>
          <w:sz w:val="20"/>
          <w:lang w:val="en-US"/>
        </w:rPr>
      </w:pPr>
    </w:p>
    <w:p w:rsidR="00686C0E" w:rsidRPr="00DB612A" w:rsidRDefault="00686C0E">
      <w:pPr>
        <w:spacing w:after="0" w:line="240" w:lineRule="auto"/>
        <w:rPr>
          <w:rFonts w:ascii="Times New Roman" w:eastAsia="Times New Roman" w:hAnsi="Times New Roman" w:cs="Times New Roman"/>
          <w:sz w:val="24"/>
          <w:lang w:val="en-US"/>
        </w:rPr>
      </w:pPr>
    </w:p>
    <w:p w:rsidR="00686C0E" w:rsidRDefault="0043604F">
      <w:pPr>
        <w:spacing w:after="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Человеческо</w:t>
      </w:r>
      <w:r>
        <w:rPr>
          <w:rFonts w:ascii="Times New Roman" w:eastAsia="Times New Roman" w:hAnsi="Times New Roman" w:cs="Times New Roman"/>
          <w:b/>
          <w:sz w:val="27"/>
        </w:rPr>
        <w:t>е Тело и Психологическая Травма: Биологические Объяснительные Модели. Обзор</w:t>
      </w:r>
    </w:p>
    <w:p w:rsidR="00686C0E" w:rsidRDefault="00686C0E">
      <w:pPr>
        <w:spacing w:after="0" w:line="240" w:lineRule="auto"/>
        <w:jc w:val="both"/>
        <w:rPr>
          <w:rFonts w:ascii="Times New Roman" w:eastAsia="Times New Roman" w:hAnsi="Times New Roman" w:cs="Times New Roman"/>
          <w:sz w:val="20"/>
        </w:rPr>
      </w:pPr>
    </w:p>
    <w:p w:rsidR="00686C0E" w:rsidRDefault="0043604F">
      <w:pPr>
        <w:spacing w:after="0" w:line="240" w:lineRule="auto"/>
        <w:jc w:val="center"/>
        <w:rPr>
          <w:rFonts w:ascii="Times New Roman" w:eastAsia="Times New Roman" w:hAnsi="Times New Roman" w:cs="Times New Roman"/>
          <w:b/>
          <w:sz w:val="24"/>
          <w:vertAlign w:val="superscript"/>
        </w:rPr>
      </w:pPr>
      <w:proofErr w:type="spellStart"/>
      <w:r>
        <w:rPr>
          <w:rFonts w:ascii="Times New Roman" w:eastAsia="Times New Roman" w:hAnsi="Times New Roman" w:cs="Times New Roman"/>
          <w:b/>
          <w:sz w:val="24"/>
        </w:rPr>
        <w:t>Ронкада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Герт</w:t>
      </w:r>
      <w:proofErr w:type="spellEnd"/>
      <w:r>
        <w:rPr>
          <w:rFonts w:ascii="Times New Roman" w:eastAsia="Times New Roman" w:hAnsi="Times New Roman" w:cs="Times New Roman"/>
          <w:b/>
          <w:sz w:val="24"/>
        </w:rPr>
        <w:t xml:space="preserve">,  Магистр </w:t>
      </w:r>
      <w:proofErr w:type="spellStart"/>
      <w:r>
        <w:rPr>
          <w:rFonts w:ascii="Times New Roman" w:eastAsia="Times New Roman" w:hAnsi="Times New Roman" w:cs="Times New Roman"/>
          <w:b/>
          <w:sz w:val="24"/>
        </w:rPr>
        <w:t>естесвенных</w:t>
      </w:r>
      <w:proofErr w:type="spellEnd"/>
      <w:r>
        <w:rPr>
          <w:rFonts w:ascii="Times New Roman" w:eastAsia="Times New Roman" w:hAnsi="Times New Roman" w:cs="Times New Roman"/>
          <w:b/>
          <w:sz w:val="24"/>
        </w:rPr>
        <w:t xml:space="preserve"> наук, </w:t>
      </w:r>
      <w:proofErr w:type="spellStart"/>
      <w:r>
        <w:rPr>
          <w:rFonts w:ascii="Times New Roman" w:eastAsia="Times New Roman" w:hAnsi="Times New Roman" w:cs="Times New Roman"/>
          <w:b/>
          <w:sz w:val="24"/>
        </w:rPr>
        <w:t>Вандевелд</w:t>
      </w:r>
      <w:proofErr w:type="spellEnd"/>
      <w:r>
        <w:rPr>
          <w:rFonts w:ascii="Times New Roman" w:eastAsia="Times New Roman" w:hAnsi="Times New Roman" w:cs="Times New Roman"/>
          <w:b/>
          <w:sz w:val="24"/>
        </w:rPr>
        <w:t xml:space="preserve"> Бенджамин, Магистр </w:t>
      </w:r>
      <w:proofErr w:type="spellStart"/>
      <w:r>
        <w:rPr>
          <w:rFonts w:ascii="Times New Roman" w:eastAsia="Times New Roman" w:hAnsi="Times New Roman" w:cs="Times New Roman"/>
          <w:b/>
          <w:sz w:val="24"/>
        </w:rPr>
        <w:t>естесвенных</w:t>
      </w:r>
      <w:proofErr w:type="spellEnd"/>
      <w:r>
        <w:rPr>
          <w:rFonts w:ascii="Times New Roman" w:eastAsia="Times New Roman" w:hAnsi="Times New Roman" w:cs="Times New Roman"/>
          <w:b/>
          <w:sz w:val="24"/>
        </w:rPr>
        <w:t xml:space="preserve"> наук</w:t>
      </w:r>
      <w:proofErr w:type="gramStart"/>
      <w:r>
        <w:rPr>
          <w:rFonts w:ascii="Times New Roman" w:eastAsia="Times New Roman" w:hAnsi="Times New Roman" w:cs="Times New Roman"/>
          <w:b/>
          <w:sz w:val="24"/>
          <w:vertAlign w:val="superscript"/>
        </w:rPr>
        <w:t>2</w:t>
      </w:r>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Кальциус</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Джоери</w:t>
      </w:r>
      <w:proofErr w:type="spellEnd"/>
      <w:r>
        <w:rPr>
          <w:rFonts w:ascii="Times New Roman" w:eastAsia="Times New Roman" w:hAnsi="Times New Roman" w:cs="Times New Roman"/>
          <w:b/>
          <w:sz w:val="24"/>
        </w:rPr>
        <w:t>, Доктор философии</w:t>
      </w:r>
      <w:r>
        <w:rPr>
          <w:rFonts w:ascii="Times New Roman" w:eastAsia="Times New Roman" w:hAnsi="Times New Roman" w:cs="Times New Roman"/>
          <w:b/>
          <w:sz w:val="24"/>
          <w:vertAlign w:val="superscript"/>
        </w:rPr>
        <w:t>2</w:t>
      </w:r>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Сдано - ноябрь 2017; принято - декабрь 2017</w:t>
      </w:r>
    </w:p>
    <w:p w:rsidR="00686C0E" w:rsidRDefault="00686C0E">
      <w:pPr>
        <w:spacing w:after="0" w:line="240" w:lineRule="auto"/>
        <w:jc w:val="both"/>
        <w:rPr>
          <w:rFonts w:ascii="Times New Roman" w:eastAsia="Times New Roman" w:hAnsi="Times New Roman" w:cs="Times New Roman"/>
          <w:b/>
          <w:sz w:val="20"/>
        </w:rPr>
      </w:pPr>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КРАТКИЙ ОБЗОР</w:t>
      </w:r>
    </w:p>
    <w:p w:rsidR="00686C0E" w:rsidRDefault="0043604F">
      <w:pPr>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Предпосылки</w:t>
      </w:r>
    </w:p>
    <w:p w:rsidR="00686C0E" w:rsidRDefault="0043604F">
      <w:pPr>
        <w:spacing w:after="0" w:line="240" w:lineRule="auto"/>
        <w:ind w:firstLine="284"/>
        <w:jc w:val="both"/>
        <w:rPr>
          <w:rFonts w:ascii="Times New Roman" w:eastAsia="Times New Roman" w:hAnsi="Times New Roman" w:cs="Times New Roman"/>
          <w:sz w:val="20"/>
        </w:rPr>
      </w:pPr>
      <w:r>
        <w:rPr>
          <w:rFonts w:ascii="Times New Roman" w:eastAsia="Times New Roman" w:hAnsi="Times New Roman" w:cs="Times New Roman"/>
          <w:sz w:val="20"/>
        </w:rPr>
        <w:t xml:space="preserve">Данный обзор сфокусирован на биологических моделях, </w:t>
      </w:r>
      <w:r w:rsidR="00DB612A">
        <w:rPr>
          <w:rFonts w:ascii="Times New Roman" w:eastAsia="Times New Roman" w:hAnsi="Times New Roman" w:cs="Times New Roman"/>
          <w:sz w:val="20"/>
        </w:rPr>
        <w:t>рассматривающих</w:t>
      </w:r>
      <w:r>
        <w:rPr>
          <w:rFonts w:ascii="Times New Roman" w:eastAsia="Times New Roman" w:hAnsi="Times New Roman" w:cs="Times New Roman"/>
          <w:sz w:val="20"/>
        </w:rPr>
        <w:t xml:space="preserve"> соматическую дисфункцию или симптомы, возникающие после психологической травмы. </w:t>
      </w:r>
    </w:p>
    <w:p w:rsidR="00686C0E" w:rsidRDefault="0043604F">
      <w:pPr>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Методы</w:t>
      </w:r>
    </w:p>
    <w:p w:rsidR="00686C0E" w:rsidRDefault="0043604F">
      <w:pPr>
        <w:spacing w:after="0" w:line="240" w:lineRule="auto"/>
        <w:ind w:firstLine="284"/>
        <w:jc w:val="both"/>
        <w:rPr>
          <w:rFonts w:ascii="Times New Roman" w:eastAsia="Times New Roman" w:hAnsi="Times New Roman" w:cs="Times New Roman"/>
          <w:sz w:val="20"/>
        </w:rPr>
      </w:pPr>
      <w:r>
        <w:rPr>
          <w:rFonts w:ascii="Times New Roman" w:eastAsia="Times New Roman" w:hAnsi="Times New Roman" w:cs="Times New Roman"/>
          <w:sz w:val="20"/>
        </w:rPr>
        <w:t>Поиск литературы по конкретным терминам проводился в  базе данных медицинск</w:t>
      </w:r>
      <w:r>
        <w:rPr>
          <w:rFonts w:ascii="Times New Roman" w:eastAsia="Times New Roman" w:hAnsi="Times New Roman" w:cs="Times New Roman"/>
          <w:sz w:val="20"/>
        </w:rPr>
        <w:t>их и биологических публикаций (</w:t>
      </w:r>
      <w:proofErr w:type="spellStart"/>
      <w:r>
        <w:rPr>
          <w:rFonts w:ascii="Times New Roman" w:eastAsia="Times New Roman" w:hAnsi="Times New Roman" w:cs="Times New Roman"/>
          <w:sz w:val="20"/>
        </w:rPr>
        <w:t>PubMed</w:t>
      </w:r>
      <w:proofErr w:type="spellEnd"/>
      <w:r>
        <w:rPr>
          <w:rFonts w:ascii="Times New Roman" w:eastAsia="Times New Roman" w:hAnsi="Times New Roman" w:cs="Times New Roman"/>
          <w:sz w:val="20"/>
        </w:rPr>
        <w:t xml:space="preserve">). Также поиск производился по </w:t>
      </w:r>
      <w:proofErr w:type="spellStart"/>
      <w:r>
        <w:rPr>
          <w:rFonts w:ascii="Times New Roman" w:eastAsia="Times New Roman" w:hAnsi="Times New Roman" w:cs="Times New Roman"/>
          <w:sz w:val="20"/>
        </w:rPr>
        <w:t>Limo</w:t>
      </w:r>
      <w:proofErr w:type="spellEnd"/>
      <w:r>
        <w:rPr>
          <w:rFonts w:ascii="Times New Roman" w:eastAsia="Times New Roman" w:hAnsi="Times New Roman" w:cs="Times New Roman"/>
          <w:sz w:val="20"/>
        </w:rPr>
        <w:t xml:space="preserve"> и </w:t>
      </w:r>
      <w:proofErr w:type="spellStart"/>
      <w:r>
        <w:rPr>
          <w:rFonts w:ascii="Times New Roman" w:eastAsia="Times New Roman" w:hAnsi="Times New Roman" w:cs="Times New Roman"/>
          <w:sz w:val="20"/>
        </w:rPr>
        <w:t>Web</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of</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Science</w:t>
      </w:r>
      <w:proofErr w:type="spellEnd"/>
      <w:r>
        <w:rPr>
          <w:rFonts w:ascii="Times New Roman" w:eastAsia="Times New Roman" w:hAnsi="Times New Roman" w:cs="Times New Roman"/>
          <w:sz w:val="20"/>
        </w:rPr>
        <w:t>, с использованием стратегии воронки. 1</w:t>
      </w:r>
      <w:r w:rsidR="00DB612A">
        <w:rPr>
          <w:rFonts w:ascii="Times New Roman" w:eastAsia="Times New Roman" w:hAnsi="Times New Roman" w:cs="Times New Roman"/>
          <w:sz w:val="20"/>
        </w:rPr>
        <w:t xml:space="preserve"> тысяча </w:t>
      </w:r>
      <w:r>
        <w:rPr>
          <w:rFonts w:ascii="Times New Roman" w:eastAsia="Times New Roman" w:hAnsi="Times New Roman" w:cs="Times New Roman"/>
          <w:sz w:val="20"/>
        </w:rPr>
        <w:t xml:space="preserve">115 статей были просмотрены, из которых 79 </w:t>
      </w:r>
      <w:r w:rsidR="00DB612A">
        <w:rPr>
          <w:rFonts w:ascii="Times New Roman" w:eastAsia="Times New Roman" w:hAnsi="Times New Roman" w:cs="Times New Roman"/>
          <w:sz w:val="20"/>
        </w:rPr>
        <w:t>соответствовали</w:t>
      </w:r>
      <w:r>
        <w:rPr>
          <w:rFonts w:ascii="Times New Roman" w:eastAsia="Times New Roman" w:hAnsi="Times New Roman" w:cs="Times New Roman"/>
          <w:sz w:val="20"/>
        </w:rPr>
        <w:t xml:space="preserve"> критерию релевантности. 10 статей </w:t>
      </w:r>
      <w:r w:rsidR="00DB612A">
        <w:rPr>
          <w:rFonts w:ascii="Times New Roman" w:eastAsia="Times New Roman" w:hAnsi="Times New Roman" w:cs="Times New Roman"/>
          <w:sz w:val="20"/>
        </w:rPr>
        <w:t>соответствовали</w:t>
      </w:r>
      <w:r>
        <w:rPr>
          <w:rFonts w:ascii="Times New Roman" w:eastAsia="Times New Roman" w:hAnsi="Times New Roman" w:cs="Times New Roman"/>
          <w:sz w:val="20"/>
        </w:rPr>
        <w:t xml:space="preserve"> всем предопределенным </w:t>
      </w:r>
      <w:r>
        <w:rPr>
          <w:rFonts w:ascii="Times New Roman" w:eastAsia="Times New Roman" w:hAnsi="Times New Roman" w:cs="Times New Roman"/>
          <w:sz w:val="20"/>
        </w:rPr>
        <w:t>критериям и прошли оценку качества.   Анализ SWOT был проведен по включенным исследованиям.</w:t>
      </w:r>
    </w:p>
    <w:p w:rsidR="00686C0E" w:rsidRDefault="0043604F">
      <w:pPr>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Результаты</w:t>
      </w:r>
    </w:p>
    <w:p w:rsidR="00686C0E" w:rsidRDefault="0043604F">
      <w:pPr>
        <w:spacing w:after="0" w:line="240" w:lineRule="auto"/>
        <w:ind w:firstLine="284"/>
        <w:jc w:val="both"/>
        <w:rPr>
          <w:rFonts w:ascii="Times New Roman" w:eastAsia="Times New Roman" w:hAnsi="Times New Roman" w:cs="Times New Roman"/>
          <w:sz w:val="20"/>
        </w:rPr>
      </w:pPr>
      <w:r>
        <w:rPr>
          <w:rFonts w:ascii="Times New Roman" w:eastAsia="Times New Roman" w:hAnsi="Times New Roman" w:cs="Times New Roman"/>
          <w:sz w:val="20"/>
        </w:rPr>
        <w:t>Были обнаружены восемь объяснительных моделей:</w:t>
      </w:r>
      <w:r w:rsidR="00DB612A">
        <w:rPr>
          <w:rFonts w:ascii="Times New Roman" w:eastAsia="Times New Roman" w:hAnsi="Times New Roman" w:cs="Times New Roman"/>
          <w:sz w:val="20"/>
        </w:rPr>
        <w:t xml:space="preserve"> Симпатоадреналовая Теория, Т</w:t>
      </w:r>
      <w:r>
        <w:rPr>
          <w:rFonts w:ascii="Times New Roman" w:eastAsia="Times New Roman" w:hAnsi="Times New Roman" w:cs="Times New Roman"/>
          <w:sz w:val="20"/>
        </w:rPr>
        <w:t xml:space="preserve">еория </w:t>
      </w:r>
      <w:r w:rsidR="00DB612A">
        <w:rPr>
          <w:rFonts w:ascii="Times New Roman" w:eastAsia="Times New Roman" w:hAnsi="Times New Roman" w:cs="Times New Roman"/>
          <w:sz w:val="20"/>
        </w:rPr>
        <w:t>Г</w:t>
      </w:r>
      <w:r>
        <w:rPr>
          <w:rFonts w:ascii="Times New Roman" w:eastAsia="Times New Roman" w:hAnsi="Times New Roman" w:cs="Times New Roman"/>
          <w:sz w:val="20"/>
        </w:rPr>
        <w:t>ипоталамо-гипофизарно-</w:t>
      </w:r>
      <w:proofErr w:type="spellStart"/>
      <w:r>
        <w:rPr>
          <w:rFonts w:ascii="Times New Roman" w:eastAsia="Times New Roman" w:hAnsi="Times New Roman" w:cs="Times New Roman"/>
          <w:sz w:val="20"/>
        </w:rPr>
        <w:t>адренокортикальной</w:t>
      </w:r>
      <w:proofErr w:type="spellEnd"/>
      <w:r w:rsidR="00DB612A">
        <w:rPr>
          <w:rFonts w:ascii="Times New Roman" w:eastAsia="Times New Roman" w:hAnsi="Times New Roman" w:cs="Times New Roman"/>
          <w:sz w:val="20"/>
        </w:rPr>
        <w:t xml:space="preserve"> О</w:t>
      </w:r>
      <w:r>
        <w:rPr>
          <w:rFonts w:ascii="Times New Roman" w:eastAsia="Times New Roman" w:hAnsi="Times New Roman" w:cs="Times New Roman"/>
          <w:sz w:val="20"/>
        </w:rPr>
        <w:t>си, Теория Реагирования Ядра, Теория Подготовительного Набора, Теория Токсичного Ума, Теория Механизма Мозга, Теория Возбуждения и Теория Заземленного Познания.</w:t>
      </w:r>
    </w:p>
    <w:p w:rsidR="00686C0E" w:rsidRDefault="0043604F">
      <w:pPr>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Обсуждение и Заключение</w:t>
      </w:r>
    </w:p>
    <w:p w:rsidR="00686C0E" w:rsidRDefault="0043604F">
      <w:pPr>
        <w:spacing w:after="0" w:line="240" w:lineRule="auto"/>
        <w:ind w:firstLine="284"/>
        <w:jc w:val="both"/>
        <w:rPr>
          <w:rFonts w:ascii="Times New Roman" w:eastAsia="Times New Roman" w:hAnsi="Times New Roman" w:cs="Times New Roman"/>
          <w:sz w:val="20"/>
        </w:rPr>
      </w:pPr>
      <w:r>
        <w:rPr>
          <w:rFonts w:ascii="Times New Roman" w:eastAsia="Times New Roman" w:hAnsi="Times New Roman" w:cs="Times New Roman"/>
          <w:sz w:val="20"/>
        </w:rPr>
        <w:t xml:space="preserve">Среднее качество статей было умеренным. На основании оценки качества </w:t>
      </w:r>
      <w:r>
        <w:rPr>
          <w:rFonts w:ascii="Times New Roman" w:eastAsia="Times New Roman" w:hAnsi="Times New Roman" w:cs="Times New Roman"/>
          <w:sz w:val="20"/>
        </w:rPr>
        <w:t xml:space="preserve">Теория Реагирования Ядра на данный момент была оценена  как  </w:t>
      </w:r>
      <w:r w:rsidR="00DB612A">
        <w:rPr>
          <w:rFonts w:ascii="Times New Roman" w:eastAsia="Times New Roman" w:hAnsi="Times New Roman" w:cs="Times New Roman"/>
          <w:sz w:val="20"/>
        </w:rPr>
        <w:t>комплексная</w:t>
      </w:r>
      <w:r>
        <w:rPr>
          <w:rFonts w:ascii="Times New Roman" w:eastAsia="Times New Roman" w:hAnsi="Times New Roman" w:cs="Times New Roman"/>
          <w:sz w:val="20"/>
        </w:rPr>
        <w:t xml:space="preserve"> биологическая теория, объясняющая соматические </w:t>
      </w:r>
      <w:r w:rsidR="00DB612A">
        <w:rPr>
          <w:rFonts w:ascii="Times New Roman" w:eastAsia="Times New Roman" w:hAnsi="Times New Roman" w:cs="Times New Roman"/>
          <w:sz w:val="20"/>
        </w:rPr>
        <w:t>симптомы</w:t>
      </w:r>
      <w:r>
        <w:rPr>
          <w:rFonts w:ascii="Times New Roman" w:eastAsia="Times New Roman" w:hAnsi="Times New Roman" w:cs="Times New Roman"/>
          <w:sz w:val="20"/>
        </w:rPr>
        <w:t xml:space="preserve"> после психологической травмы. Однако для </w:t>
      </w:r>
      <w:r w:rsidR="00DB612A">
        <w:rPr>
          <w:rFonts w:ascii="Times New Roman" w:eastAsia="Times New Roman" w:hAnsi="Times New Roman" w:cs="Times New Roman"/>
          <w:sz w:val="20"/>
        </w:rPr>
        <w:t>объяснения</w:t>
      </w:r>
      <w:r>
        <w:rPr>
          <w:rFonts w:ascii="Times New Roman" w:eastAsia="Times New Roman" w:hAnsi="Times New Roman" w:cs="Times New Roman"/>
          <w:sz w:val="20"/>
        </w:rPr>
        <w:t xml:space="preserve"> конкретных аспектов психосоматического феномена при травме необходимо рассмо</w:t>
      </w:r>
      <w:r>
        <w:rPr>
          <w:rFonts w:ascii="Times New Roman" w:eastAsia="Times New Roman" w:hAnsi="Times New Roman" w:cs="Times New Roman"/>
          <w:sz w:val="20"/>
        </w:rPr>
        <w:t xml:space="preserve">треть применение других моделей.  </w:t>
      </w:r>
    </w:p>
    <w:p w:rsidR="00686C0E" w:rsidRDefault="00686C0E">
      <w:pPr>
        <w:spacing w:after="0" w:line="240" w:lineRule="auto"/>
        <w:ind w:firstLine="284"/>
        <w:jc w:val="both"/>
        <w:rPr>
          <w:rFonts w:ascii="Times New Roman" w:eastAsia="Times New Roman" w:hAnsi="Times New Roman" w:cs="Times New Roman"/>
          <w:sz w:val="20"/>
        </w:rPr>
      </w:pPr>
    </w:p>
    <w:p w:rsidR="00686C0E" w:rsidRDefault="0043604F">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i/>
          <w:sz w:val="20"/>
        </w:rPr>
        <w:t>Ключевые слова</w:t>
      </w:r>
      <w:r>
        <w:rPr>
          <w:rFonts w:ascii="Times New Roman" w:eastAsia="Times New Roman" w:hAnsi="Times New Roman" w:cs="Times New Roman"/>
          <w:sz w:val="20"/>
        </w:rPr>
        <w:t xml:space="preserve">: травма, психологическая травма, </w:t>
      </w:r>
      <w:proofErr w:type="gramStart"/>
      <w:r>
        <w:rPr>
          <w:rFonts w:ascii="Times New Roman" w:eastAsia="Times New Roman" w:hAnsi="Times New Roman" w:cs="Times New Roman"/>
          <w:sz w:val="20"/>
        </w:rPr>
        <w:t>психосоматичес</w:t>
      </w:r>
      <w:r w:rsidR="0017704D">
        <w:rPr>
          <w:rFonts w:ascii="Times New Roman" w:eastAsia="Times New Roman" w:hAnsi="Times New Roman" w:cs="Times New Roman"/>
          <w:sz w:val="20"/>
        </w:rPr>
        <w:t>кий</w:t>
      </w:r>
      <w:proofErr w:type="gramEnd"/>
      <w:r w:rsidR="0017704D">
        <w:rPr>
          <w:rFonts w:ascii="Times New Roman" w:eastAsia="Times New Roman" w:hAnsi="Times New Roman" w:cs="Times New Roman"/>
          <w:sz w:val="20"/>
        </w:rPr>
        <w:t>, соматические жалобы, теория</w:t>
      </w:r>
    </w:p>
    <w:p w:rsidR="00686C0E" w:rsidRDefault="00686C0E">
      <w:pPr>
        <w:spacing w:after="0" w:line="240" w:lineRule="auto"/>
        <w:rPr>
          <w:rFonts w:ascii="Times New Roman" w:eastAsia="Times New Roman" w:hAnsi="Times New Roman" w:cs="Times New Roman"/>
          <w:sz w:val="24"/>
        </w:rPr>
      </w:pPr>
    </w:p>
    <w:p w:rsidR="00686C0E" w:rsidRDefault="00686C0E">
      <w:pPr>
        <w:spacing w:after="0" w:line="240" w:lineRule="auto"/>
        <w:rPr>
          <w:rFonts w:ascii="Times New Roman" w:eastAsia="Times New Roman" w:hAnsi="Times New Roman" w:cs="Times New Roman"/>
          <w:sz w:val="24"/>
        </w:rPr>
      </w:pPr>
    </w:p>
    <w:p w:rsidR="00686C0E" w:rsidRPr="00DB612A" w:rsidRDefault="0043604F">
      <w:pPr>
        <w:spacing w:after="0" w:line="240" w:lineRule="auto"/>
        <w:jc w:val="center"/>
        <w:rPr>
          <w:rFonts w:ascii="Times New Roman" w:eastAsia="Times New Roman" w:hAnsi="Times New Roman" w:cs="Times New Roman"/>
          <w:b/>
          <w:sz w:val="27"/>
          <w:lang w:val="en-US"/>
        </w:rPr>
      </w:pPr>
      <w:r w:rsidRPr="00DB612A">
        <w:rPr>
          <w:rFonts w:ascii="Times New Roman" w:eastAsia="Times New Roman" w:hAnsi="Times New Roman" w:cs="Times New Roman"/>
          <w:b/>
          <w:sz w:val="27"/>
          <w:lang w:val="en-US"/>
        </w:rPr>
        <w:t>The Human Body and Psychological Trauma: Biological Explanatory Models. A review</w:t>
      </w:r>
    </w:p>
    <w:p w:rsidR="00686C0E" w:rsidRPr="00DB612A" w:rsidRDefault="00686C0E">
      <w:pPr>
        <w:spacing w:after="0" w:line="240" w:lineRule="auto"/>
        <w:jc w:val="both"/>
        <w:rPr>
          <w:rFonts w:ascii="Times New Roman" w:eastAsia="Times New Roman" w:hAnsi="Times New Roman" w:cs="Times New Roman"/>
          <w:sz w:val="20"/>
          <w:lang w:val="en-US"/>
        </w:rPr>
      </w:pPr>
    </w:p>
    <w:p w:rsidR="00686C0E" w:rsidRPr="00DB612A" w:rsidRDefault="0043604F">
      <w:pPr>
        <w:spacing w:after="0" w:line="240" w:lineRule="auto"/>
        <w:jc w:val="center"/>
        <w:rPr>
          <w:rFonts w:ascii="Times New Roman" w:eastAsia="Times New Roman" w:hAnsi="Times New Roman" w:cs="Times New Roman"/>
          <w:b/>
          <w:sz w:val="24"/>
          <w:vertAlign w:val="superscript"/>
          <w:lang w:val="en-US"/>
        </w:rPr>
      </w:pPr>
      <w:proofErr w:type="spellStart"/>
      <w:r w:rsidRPr="00DB612A">
        <w:rPr>
          <w:rFonts w:ascii="Times New Roman" w:eastAsia="Times New Roman" w:hAnsi="Times New Roman" w:cs="Times New Roman"/>
          <w:b/>
          <w:sz w:val="24"/>
          <w:lang w:val="en-US"/>
        </w:rPr>
        <w:t>Roncada</w:t>
      </w:r>
      <w:proofErr w:type="spellEnd"/>
      <w:r w:rsidRPr="00DB612A">
        <w:rPr>
          <w:rFonts w:ascii="Times New Roman" w:eastAsia="Times New Roman" w:hAnsi="Times New Roman" w:cs="Times New Roman"/>
          <w:b/>
          <w:sz w:val="24"/>
          <w:lang w:val="en-US"/>
        </w:rPr>
        <w:t xml:space="preserve">, </w:t>
      </w:r>
      <w:proofErr w:type="spellStart"/>
      <w:r w:rsidRPr="00DB612A">
        <w:rPr>
          <w:rFonts w:ascii="Times New Roman" w:eastAsia="Times New Roman" w:hAnsi="Times New Roman" w:cs="Times New Roman"/>
          <w:b/>
          <w:sz w:val="24"/>
          <w:lang w:val="en-US"/>
        </w:rPr>
        <w:t>Gert</w:t>
      </w:r>
      <w:proofErr w:type="spellEnd"/>
      <w:r w:rsidRPr="00DB612A">
        <w:rPr>
          <w:rFonts w:ascii="Times New Roman" w:eastAsia="Times New Roman" w:hAnsi="Times New Roman" w:cs="Times New Roman"/>
          <w:b/>
          <w:sz w:val="24"/>
          <w:lang w:val="en-US"/>
        </w:rPr>
        <w:t xml:space="preserve"> MSc, DO</w:t>
      </w:r>
      <w:r w:rsidRPr="00DB612A">
        <w:rPr>
          <w:rFonts w:ascii="Times New Roman" w:eastAsia="Times New Roman" w:hAnsi="Times New Roman" w:cs="Times New Roman"/>
          <w:b/>
          <w:sz w:val="24"/>
          <w:vertAlign w:val="superscript"/>
          <w:lang w:val="en-US"/>
        </w:rPr>
        <w:t>1</w:t>
      </w:r>
      <w:r w:rsidRPr="00DB612A">
        <w:rPr>
          <w:rFonts w:ascii="Times New Roman" w:eastAsia="Times New Roman" w:hAnsi="Times New Roman" w:cs="Times New Roman"/>
          <w:b/>
          <w:sz w:val="24"/>
          <w:lang w:val="en-US"/>
        </w:rPr>
        <w:t xml:space="preserve">, </w:t>
      </w:r>
      <w:proofErr w:type="spellStart"/>
      <w:r w:rsidRPr="00DB612A">
        <w:rPr>
          <w:rFonts w:ascii="Times New Roman" w:eastAsia="Times New Roman" w:hAnsi="Times New Roman" w:cs="Times New Roman"/>
          <w:b/>
          <w:sz w:val="24"/>
          <w:lang w:val="en-US"/>
        </w:rPr>
        <w:t>Vandevelde</w:t>
      </w:r>
      <w:proofErr w:type="spellEnd"/>
      <w:r w:rsidRPr="00DB612A">
        <w:rPr>
          <w:rFonts w:ascii="Times New Roman" w:eastAsia="Times New Roman" w:hAnsi="Times New Roman" w:cs="Times New Roman"/>
          <w:b/>
          <w:sz w:val="24"/>
          <w:lang w:val="en-US"/>
        </w:rPr>
        <w:t xml:space="preserve"> Benjamin MSc</w:t>
      </w:r>
      <w:r w:rsidRPr="00DB612A">
        <w:rPr>
          <w:rFonts w:ascii="Times New Roman" w:eastAsia="Times New Roman" w:hAnsi="Times New Roman" w:cs="Times New Roman"/>
          <w:b/>
          <w:sz w:val="24"/>
          <w:vertAlign w:val="superscript"/>
          <w:lang w:val="en-US"/>
        </w:rPr>
        <w:t>2</w:t>
      </w:r>
      <w:r w:rsidRPr="00DB612A">
        <w:rPr>
          <w:rFonts w:ascii="Times New Roman" w:eastAsia="Times New Roman" w:hAnsi="Times New Roman" w:cs="Times New Roman"/>
          <w:b/>
          <w:sz w:val="24"/>
          <w:lang w:val="en-US"/>
        </w:rPr>
        <w:t xml:space="preserve">, </w:t>
      </w:r>
      <w:proofErr w:type="spellStart"/>
      <w:r w:rsidRPr="00DB612A">
        <w:rPr>
          <w:rFonts w:ascii="Times New Roman" w:eastAsia="Times New Roman" w:hAnsi="Times New Roman" w:cs="Times New Roman"/>
          <w:b/>
          <w:sz w:val="24"/>
          <w:lang w:val="en-US"/>
        </w:rPr>
        <w:t>Calsius</w:t>
      </w:r>
      <w:proofErr w:type="spellEnd"/>
      <w:r w:rsidRPr="00DB612A">
        <w:rPr>
          <w:rFonts w:ascii="Times New Roman" w:eastAsia="Times New Roman" w:hAnsi="Times New Roman" w:cs="Times New Roman"/>
          <w:b/>
          <w:sz w:val="24"/>
          <w:lang w:val="en-US"/>
        </w:rPr>
        <w:t xml:space="preserve">, </w:t>
      </w:r>
      <w:proofErr w:type="spellStart"/>
      <w:r w:rsidRPr="00DB612A">
        <w:rPr>
          <w:rFonts w:ascii="Times New Roman" w:eastAsia="Times New Roman" w:hAnsi="Times New Roman" w:cs="Times New Roman"/>
          <w:b/>
          <w:sz w:val="24"/>
          <w:lang w:val="en-US"/>
        </w:rPr>
        <w:t>Joeri</w:t>
      </w:r>
      <w:proofErr w:type="spellEnd"/>
      <w:r w:rsidRPr="00DB612A">
        <w:rPr>
          <w:rFonts w:ascii="Times New Roman" w:eastAsia="Times New Roman" w:hAnsi="Times New Roman" w:cs="Times New Roman"/>
          <w:b/>
          <w:sz w:val="24"/>
          <w:lang w:val="en-US"/>
        </w:rPr>
        <w:t xml:space="preserve"> PhD</w:t>
      </w:r>
      <w:r w:rsidRPr="00DB612A">
        <w:rPr>
          <w:rFonts w:ascii="Times New Roman" w:eastAsia="Times New Roman" w:hAnsi="Times New Roman" w:cs="Times New Roman"/>
          <w:b/>
          <w:sz w:val="24"/>
          <w:vertAlign w:val="superscript"/>
          <w:lang w:val="en-US"/>
        </w:rPr>
        <w:t>2</w:t>
      </w:r>
    </w:p>
    <w:p w:rsidR="00686C0E" w:rsidRPr="00DB612A" w:rsidRDefault="0043604F">
      <w:pPr>
        <w:spacing w:after="0" w:line="240" w:lineRule="auto"/>
        <w:jc w:val="center"/>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Submitted November 2017; accepted December 2017</w:t>
      </w:r>
    </w:p>
    <w:p w:rsidR="00686C0E" w:rsidRPr="00DB612A" w:rsidRDefault="00686C0E">
      <w:pPr>
        <w:spacing w:after="0" w:line="240" w:lineRule="auto"/>
        <w:jc w:val="both"/>
        <w:rPr>
          <w:rFonts w:ascii="Times New Roman" w:eastAsia="Times New Roman" w:hAnsi="Times New Roman" w:cs="Times New Roman"/>
          <w:b/>
          <w:sz w:val="20"/>
          <w:lang w:val="en-US"/>
        </w:rPr>
      </w:pPr>
    </w:p>
    <w:p w:rsidR="00686C0E" w:rsidRPr="00DB612A" w:rsidRDefault="00686C0E">
      <w:pPr>
        <w:spacing w:after="0" w:line="240" w:lineRule="auto"/>
        <w:jc w:val="both"/>
        <w:rPr>
          <w:rFonts w:ascii="Times New Roman" w:eastAsia="Times New Roman" w:hAnsi="Times New Roman" w:cs="Times New Roman"/>
          <w:b/>
          <w:sz w:val="20"/>
          <w:lang w:val="en-US"/>
        </w:rPr>
      </w:pPr>
    </w:p>
    <w:p w:rsidR="00686C0E" w:rsidRPr="00DB612A" w:rsidRDefault="0043604F">
      <w:pPr>
        <w:spacing w:after="0" w:line="240" w:lineRule="auto"/>
        <w:jc w:val="center"/>
        <w:rPr>
          <w:rFonts w:ascii="Times New Roman" w:eastAsia="Times New Roman" w:hAnsi="Times New Roman" w:cs="Times New Roman"/>
          <w:sz w:val="20"/>
          <w:lang w:val="en-US"/>
        </w:rPr>
      </w:pPr>
      <w:r w:rsidRPr="00DB612A">
        <w:rPr>
          <w:rFonts w:ascii="Times New Roman" w:eastAsia="Times New Roman" w:hAnsi="Times New Roman" w:cs="Times New Roman"/>
          <w:b/>
          <w:sz w:val="20"/>
          <w:lang w:val="en-US"/>
        </w:rPr>
        <w:t>ABSTRACT</w:t>
      </w:r>
    </w:p>
    <w:p w:rsidR="00686C0E" w:rsidRPr="00DB612A" w:rsidRDefault="0043604F">
      <w:pPr>
        <w:spacing w:after="0" w:line="240" w:lineRule="auto"/>
        <w:jc w:val="both"/>
        <w:rPr>
          <w:rFonts w:ascii="Times New Roman" w:eastAsia="Times New Roman" w:hAnsi="Times New Roman" w:cs="Times New Roman"/>
          <w:b/>
          <w:i/>
          <w:sz w:val="20"/>
          <w:lang w:val="en-US"/>
        </w:rPr>
      </w:pPr>
      <w:r w:rsidRPr="00DB612A">
        <w:rPr>
          <w:rFonts w:ascii="Times New Roman" w:eastAsia="Times New Roman" w:hAnsi="Times New Roman" w:cs="Times New Roman"/>
          <w:b/>
          <w:i/>
          <w:sz w:val="20"/>
          <w:lang w:val="en-US"/>
        </w:rPr>
        <w:t>Background</w:t>
      </w:r>
    </w:p>
    <w:p w:rsidR="00686C0E" w:rsidRPr="00DB612A" w:rsidRDefault="0043604F">
      <w:pPr>
        <w:spacing w:after="0" w:line="240" w:lineRule="auto"/>
        <w:ind w:firstLine="284"/>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 xml:space="preserve">This review </w:t>
      </w:r>
      <w:proofErr w:type="spellStart"/>
      <w:r w:rsidRPr="00DB612A">
        <w:rPr>
          <w:rFonts w:ascii="Times New Roman" w:eastAsia="Times New Roman" w:hAnsi="Times New Roman" w:cs="Times New Roman"/>
          <w:sz w:val="20"/>
          <w:lang w:val="en-US"/>
        </w:rPr>
        <w:t>focusses</w:t>
      </w:r>
      <w:proofErr w:type="spellEnd"/>
      <w:r w:rsidRPr="00DB612A">
        <w:rPr>
          <w:rFonts w:ascii="Times New Roman" w:eastAsia="Times New Roman" w:hAnsi="Times New Roman" w:cs="Times New Roman"/>
          <w:sz w:val="20"/>
          <w:lang w:val="en-US"/>
        </w:rPr>
        <w:t xml:space="preserve"> on biological explanatory models expounding somatic dysfunction or symptoms after psychological trauma.</w:t>
      </w:r>
    </w:p>
    <w:p w:rsidR="00686C0E" w:rsidRPr="00DB612A" w:rsidRDefault="0043604F">
      <w:pPr>
        <w:spacing w:after="0" w:line="240" w:lineRule="auto"/>
        <w:jc w:val="both"/>
        <w:rPr>
          <w:rFonts w:ascii="Times New Roman" w:eastAsia="Times New Roman" w:hAnsi="Times New Roman" w:cs="Times New Roman"/>
          <w:b/>
          <w:i/>
          <w:sz w:val="20"/>
          <w:lang w:val="en-US"/>
        </w:rPr>
      </w:pPr>
      <w:r w:rsidRPr="00DB612A">
        <w:rPr>
          <w:rFonts w:ascii="Times New Roman" w:eastAsia="Times New Roman" w:hAnsi="Times New Roman" w:cs="Times New Roman"/>
          <w:b/>
          <w:i/>
          <w:sz w:val="20"/>
          <w:lang w:val="en-US"/>
        </w:rPr>
        <w:t>Methods</w:t>
      </w:r>
    </w:p>
    <w:p w:rsidR="00686C0E" w:rsidRPr="00DB612A" w:rsidRDefault="0043604F">
      <w:pPr>
        <w:spacing w:after="0" w:line="240" w:lineRule="auto"/>
        <w:ind w:firstLine="284"/>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A Literature search was performed in PubMed with specific search terms. Limo and Web of Science were searched, using a funnel strategy. 1.115 articles were screened, of which 79 met the predisposed relevance criteria. 10 articles met all predefined criteri</w:t>
      </w:r>
      <w:r w:rsidRPr="00DB612A">
        <w:rPr>
          <w:rFonts w:ascii="Times New Roman" w:eastAsia="Times New Roman" w:hAnsi="Times New Roman" w:cs="Times New Roman"/>
          <w:sz w:val="20"/>
          <w:lang w:val="en-US"/>
        </w:rPr>
        <w:t>a, and were assessed for quality. SWOT analysis was performed on the included studies.</w:t>
      </w:r>
    </w:p>
    <w:p w:rsidR="00686C0E" w:rsidRPr="00DB612A" w:rsidRDefault="0043604F">
      <w:pPr>
        <w:spacing w:after="0" w:line="240" w:lineRule="auto"/>
        <w:jc w:val="both"/>
        <w:rPr>
          <w:rFonts w:ascii="Times New Roman" w:eastAsia="Times New Roman" w:hAnsi="Times New Roman" w:cs="Times New Roman"/>
          <w:b/>
          <w:i/>
          <w:sz w:val="20"/>
          <w:lang w:val="en-US"/>
        </w:rPr>
      </w:pPr>
      <w:r w:rsidRPr="00DB612A">
        <w:rPr>
          <w:rFonts w:ascii="Times New Roman" w:eastAsia="Times New Roman" w:hAnsi="Times New Roman" w:cs="Times New Roman"/>
          <w:b/>
          <w:i/>
          <w:sz w:val="20"/>
          <w:lang w:val="en-US"/>
        </w:rPr>
        <w:t>Results</w:t>
      </w:r>
    </w:p>
    <w:p w:rsidR="00686C0E" w:rsidRPr="00DB612A" w:rsidRDefault="0043604F">
      <w:pPr>
        <w:spacing w:after="0" w:line="240" w:lineRule="auto"/>
        <w:ind w:firstLine="284"/>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 xml:space="preserve">Eight explanatory models were found: </w:t>
      </w:r>
      <w:proofErr w:type="spellStart"/>
      <w:r w:rsidRPr="00DB612A">
        <w:rPr>
          <w:rFonts w:ascii="Times New Roman" w:eastAsia="Times New Roman" w:hAnsi="Times New Roman" w:cs="Times New Roman"/>
          <w:sz w:val="20"/>
          <w:lang w:val="en-US"/>
        </w:rPr>
        <w:t>Sympatho</w:t>
      </w:r>
      <w:proofErr w:type="spellEnd"/>
      <w:r w:rsidRPr="00DB612A">
        <w:rPr>
          <w:rFonts w:ascii="Times New Roman" w:eastAsia="Times New Roman" w:hAnsi="Times New Roman" w:cs="Times New Roman"/>
          <w:sz w:val="20"/>
          <w:lang w:val="en-US"/>
        </w:rPr>
        <w:t>-adrenal theory, hypothalamic-pituitary-adrenocortical axis theory, Core Response Network theory, Preparatory Set th</w:t>
      </w:r>
      <w:r w:rsidRPr="00DB612A">
        <w:rPr>
          <w:rFonts w:ascii="Times New Roman" w:eastAsia="Times New Roman" w:hAnsi="Times New Roman" w:cs="Times New Roman"/>
          <w:sz w:val="20"/>
          <w:lang w:val="en-US"/>
        </w:rPr>
        <w:t xml:space="preserve">eory, Toxic Mind theory, Brain Mechanism theory, </w:t>
      </w:r>
      <w:proofErr w:type="gramStart"/>
      <w:r w:rsidRPr="00DB612A">
        <w:rPr>
          <w:rFonts w:ascii="Times New Roman" w:eastAsia="Times New Roman" w:hAnsi="Times New Roman" w:cs="Times New Roman"/>
          <w:sz w:val="20"/>
          <w:lang w:val="en-US"/>
        </w:rPr>
        <w:t>Kindling</w:t>
      </w:r>
      <w:proofErr w:type="gramEnd"/>
      <w:r w:rsidRPr="00DB612A">
        <w:rPr>
          <w:rFonts w:ascii="Times New Roman" w:eastAsia="Times New Roman" w:hAnsi="Times New Roman" w:cs="Times New Roman"/>
          <w:sz w:val="20"/>
          <w:lang w:val="en-US"/>
        </w:rPr>
        <w:t xml:space="preserve"> theory, and Grounded Cognition theory.</w:t>
      </w:r>
    </w:p>
    <w:p w:rsidR="00686C0E" w:rsidRPr="00DB612A" w:rsidRDefault="0043604F">
      <w:pPr>
        <w:spacing w:after="0" w:line="240" w:lineRule="auto"/>
        <w:jc w:val="both"/>
        <w:rPr>
          <w:rFonts w:ascii="Times New Roman" w:eastAsia="Times New Roman" w:hAnsi="Times New Roman" w:cs="Times New Roman"/>
          <w:b/>
          <w:i/>
          <w:sz w:val="20"/>
          <w:lang w:val="en-US"/>
        </w:rPr>
      </w:pPr>
      <w:r w:rsidRPr="00DB612A">
        <w:rPr>
          <w:rFonts w:ascii="Times New Roman" w:eastAsia="Times New Roman" w:hAnsi="Times New Roman" w:cs="Times New Roman"/>
          <w:b/>
          <w:i/>
          <w:sz w:val="20"/>
          <w:lang w:val="en-US"/>
        </w:rPr>
        <w:t>Discussion and Conclusion</w:t>
      </w:r>
    </w:p>
    <w:p w:rsidR="00686C0E" w:rsidRPr="00DB612A" w:rsidRDefault="0043604F">
      <w:pPr>
        <w:spacing w:after="0" w:line="240" w:lineRule="auto"/>
        <w:ind w:firstLine="284"/>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lastRenderedPageBreak/>
        <w:t>The average quality of the articles was moderate. Based on quality assessment The Core Response Network theory was currently evaluate</w:t>
      </w:r>
      <w:r w:rsidRPr="00DB612A">
        <w:rPr>
          <w:rFonts w:ascii="Times New Roman" w:eastAsia="Times New Roman" w:hAnsi="Times New Roman" w:cs="Times New Roman"/>
          <w:sz w:val="20"/>
          <w:lang w:val="en-US"/>
        </w:rPr>
        <w:t>d as a comprehensive biological theory, explaining somatic symptoms after psychological trauma. However, implementing elements of other models should be considered to explain specific aspects of psychosomatic phenomena in trauma.</w:t>
      </w:r>
    </w:p>
    <w:p w:rsidR="00686C0E" w:rsidRPr="00DB612A" w:rsidRDefault="00686C0E">
      <w:pPr>
        <w:spacing w:after="0" w:line="240" w:lineRule="auto"/>
        <w:ind w:firstLine="284"/>
        <w:jc w:val="both"/>
        <w:rPr>
          <w:rFonts w:ascii="Times New Roman" w:eastAsia="Times New Roman" w:hAnsi="Times New Roman" w:cs="Times New Roman"/>
          <w:sz w:val="20"/>
          <w:lang w:val="en-US"/>
        </w:rPr>
      </w:pPr>
    </w:p>
    <w:p w:rsidR="00686C0E" w:rsidRPr="00DB612A" w:rsidRDefault="0043604F">
      <w:pPr>
        <w:spacing w:after="0" w:line="240" w:lineRule="auto"/>
        <w:ind w:firstLine="851"/>
        <w:jc w:val="both"/>
        <w:rPr>
          <w:rFonts w:ascii="Times New Roman" w:eastAsia="Times New Roman" w:hAnsi="Times New Roman" w:cs="Times New Roman"/>
          <w:sz w:val="20"/>
          <w:lang w:val="en-US"/>
        </w:rPr>
      </w:pPr>
      <w:r w:rsidRPr="00DB612A">
        <w:rPr>
          <w:rFonts w:ascii="Times New Roman" w:eastAsia="Times New Roman" w:hAnsi="Times New Roman" w:cs="Times New Roman"/>
          <w:i/>
          <w:sz w:val="20"/>
          <w:lang w:val="en-US"/>
        </w:rPr>
        <w:t>Keywords</w:t>
      </w:r>
      <w:r w:rsidRPr="00DB612A">
        <w:rPr>
          <w:rFonts w:ascii="Times New Roman" w:eastAsia="Times New Roman" w:hAnsi="Times New Roman" w:cs="Times New Roman"/>
          <w:sz w:val="20"/>
          <w:lang w:val="en-US"/>
        </w:rPr>
        <w:t>: trauma, psychol</w:t>
      </w:r>
      <w:r w:rsidRPr="00DB612A">
        <w:rPr>
          <w:rFonts w:ascii="Times New Roman" w:eastAsia="Times New Roman" w:hAnsi="Times New Roman" w:cs="Times New Roman"/>
          <w:sz w:val="20"/>
          <w:lang w:val="en-US"/>
        </w:rPr>
        <w:t>ogical trauma, psychosomatic, somatic complaints, theory</w:t>
      </w:r>
    </w:p>
    <w:p w:rsidR="00686C0E" w:rsidRPr="00DB612A" w:rsidRDefault="00686C0E">
      <w:pPr>
        <w:spacing w:after="0" w:line="240" w:lineRule="auto"/>
        <w:ind w:firstLine="851"/>
        <w:jc w:val="both"/>
        <w:rPr>
          <w:rFonts w:ascii="Times New Roman" w:eastAsia="Times New Roman" w:hAnsi="Times New Roman" w:cs="Times New Roman"/>
          <w:sz w:val="20"/>
          <w:lang w:val="en-US"/>
        </w:rPr>
      </w:pPr>
    </w:p>
    <w:p w:rsidR="00686C0E" w:rsidRPr="00DB612A" w:rsidRDefault="00686C0E">
      <w:pPr>
        <w:spacing w:after="0" w:line="240" w:lineRule="auto"/>
        <w:ind w:firstLine="851"/>
        <w:jc w:val="both"/>
        <w:rPr>
          <w:rFonts w:ascii="Times New Roman" w:eastAsia="Times New Roman" w:hAnsi="Times New Roman" w:cs="Times New Roman"/>
          <w:sz w:val="20"/>
          <w:lang w:val="en-US"/>
        </w:rPr>
      </w:pPr>
    </w:p>
    <w:p w:rsidR="00686C0E" w:rsidRPr="00DB612A" w:rsidRDefault="00686C0E">
      <w:pPr>
        <w:spacing w:after="0" w:line="240" w:lineRule="auto"/>
        <w:ind w:firstLine="851"/>
        <w:jc w:val="both"/>
        <w:rPr>
          <w:rFonts w:ascii="Times New Roman" w:eastAsia="Times New Roman" w:hAnsi="Times New Roman" w:cs="Times New Roman"/>
          <w:sz w:val="20"/>
          <w:lang w:val="en-US"/>
        </w:rPr>
      </w:pP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43604F">
      <w:pPr>
        <w:spacing w:after="0" w:line="240" w:lineRule="auto"/>
        <w:jc w:val="center"/>
        <w:rPr>
          <w:rFonts w:ascii="Times New Roman" w:eastAsia="Times New Roman" w:hAnsi="Times New Roman" w:cs="Times New Roman"/>
          <w:b/>
          <w:sz w:val="27"/>
          <w:lang w:val="en-US"/>
        </w:rPr>
      </w:pPr>
      <w:r>
        <w:rPr>
          <w:rFonts w:ascii="Times New Roman" w:eastAsia="Times New Roman" w:hAnsi="Times New Roman" w:cs="Times New Roman"/>
          <w:b/>
          <w:sz w:val="27"/>
        </w:rPr>
        <w:t>Развитие</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Эмоциональной</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Компетенции</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через</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Включенность</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Тела</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для</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Содействия</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Обучению</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Путешествие</w:t>
      </w:r>
      <w:r w:rsidRPr="00DB612A">
        <w:rPr>
          <w:rFonts w:ascii="Times New Roman" w:eastAsia="Times New Roman" w:hAnsi="Times New Roman" w:cs="Times New Roman"/>
          <w:b/>
          <w:sz w:val="27"/>
          <w:lang w:val="en-US"/>
        </w:rPr>
        <w:t xml:space="preserve"> </w:t>
      </w:r>
      <w:r>
        <w:rPr>
          <w:rFonts w:ascii="Times New Roman" w:eastAsia="Times New Roman" w:hAnsi="Times New Roman" w:cs="Times New Roman"/>
          <w:b/>
          <w:sz w:val="27"/>
        </w:rPr>
        <w:t>Преподавателя</w:t>
      </w:r>
    </w:p>
    <w:p w:rsidR="00686C0E" w:rsidRPr="00DB612A" w:rsidRDefault="00686C0E">
      <w:pPr>
        <w:spacing w:after="0" w:line="240" w:lineRule="auto"/>
        <w:jc w:val="center"/>
        <w:rPr>
          <w:rFonts w:ascii="Times New Roman" w:eastAsia="Times New Roman" w:hAnsi="Times New Roman" w:cs="Times New Roman"/>
          <w:sz w:val="20"/>
          <w:lang w:val="en-US"/>
        </w:rPr>
      </w:pPr>
    </w:p>
    <w:p w:rsidR="00686C0E" w:rsidRDefault="0043604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Мария Стелла</w:t>
      </w:r>
    </w:p>
    <w:p w:rsidR="00686C0E" w:rsidRDefault="00686C0E">
      <w:pPr>
        <w:spacing w:after="0" w:line="240" w:lineRule="auto"/>
        <w:rPr>
          <w:rFonts w:ascii="Times New Roman" w:eastAsia="Times New Roman" w:hAnsi="Times New Roman" w:cs="Times New Roman"/>
          <w:sz w:val="20"/>
        </w:rPr>
      </w:pPr>
    </w:p>
    <w:p w:rsidR="00686C0E" w:rsidRDefault="00686C0E">
      <w:pPr>
        <w:spacing w:after="0" w:line="240" w:lineRule="auto"/>
        <w:rPr>
          <w:rFonts w:ascii="Times New Roman" w:eastAsia="Times New Roman" w:hAnsi="Times New Roman" w:cs="Times New Roman"/>
          <w:sz w:val="20"/>
        </w:rPr>
      </w:pPr>
    </w:p>
    <w:p w:rsidR="00686C0E" w:rsidRDefault="0043604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Краткий обзор</w:t>
      </w:r>
    </w:p>
    <w:p w:rsidR="00686C0E" w:rsidRDefault="0043604F">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Развитие социально-эмоциональных компетенций - сложный процесс. </w:t>
      </w:r>
      <w:proofErr w:type="spellStart"/>
      <w:r>
        <w:rPr>
          <w:rFonts w:ascii="Times New Roman" w:eastAsia="Times New Roman" w:hAnsi="Times New Roman" w:cs="Times New Roman"/>
          <w:color w:val="000000"/>
          <w:sz w:val="20"/>
        </w:rPr>
        <w:t>Нейронаука</w:t>
      </w:r>
      <w:proofErr w:type="spellEnd"/>
      <w:r>
        <w:rPr>
          <w:rFonts w:ascii="Times New Roman" w:eastAsia="Times New Roman" w:hAnsi="Times New Roman" w:cs="Times New Roman"/>
          <w:color w:val="000000"/>
          <w:sz w:val="20"/>
        </w:rPr>
        <w:t xml:space="preserve"> начинает понимать, как эмоции воздействуют на </w:t>
      </w:r>
      <w:r w:rsidR="0017704D">
        <w:rPr>
          <w:rFonts w:ascii="Times New Roman" w:eastAsia="Times New Roman" w:hAnsi="Times New Roman" w:cs="Times New Roman"/>
          <w:color w:val="000000"/>
          <w:sz w:val="20"/>
        </w:rPr>
        <w:t>взаимодействие</w:t>
      </w:r>
      <w:r>
        <w:rPr>
          <w:rFonts w:ascii="Times New Roman" w:eastAsia="Times New Roman" w:hAnsi="Times New Roman" w:cs="Times New Roman"/>
          <w:color w:val="000000"/>
          <w:sz w:val="20"/>
        </w:rPr>
        <w:t xml:space="preserve"> учитель-ученик и процесс обучения, а также на состояние благополучия. В исследовании, представленном в данной статье, я</w:t>
      </w:r>
      <w:r>
        <w:rPr>
          <w:rFonts w:ascii="Times New Roman" w:eastAsia="Times New Roman" w:hAnsi="Times New Roman" w:cs="Times New Roman"/>
          <w:color w:val="000000"/>
          <w:sz w:val="20"/>
        </w:rPr>
        <w:t xml:space="preserve"> использовала  </w:t>
      </w:r>
      <w:proofErr w:type="spellStart"/>
      <w:r w:rsidR="0017704D">
        <w:rPr>
          <w:rFonts w:ascii="Times New Roman" w:eastAsia="Times New Roman" w:hAnsi="Times New Roman" w:cs="Times New Roman"/>
          <w:color w:val="000000"/>
          <w:sz w:val="20"/>
        </w:rPr>
        <w:t>автоэтнографический</w:t>
      </w:r>
      <w:proofErr w:type="spellEnd"/>
      <w:r>
        <w:rPr>
          <w:rFonts w:ascii="Times New Roman" w:eastAsia="Times New Roman" w:hAnsi="Times New Roman" w:cs="Times New Roman"/>
          <w:color w:val="000000"/>
          <w:sz w:val="20"/>
        </w:rPr>
        <w:t xml:space="preserve"> подход для исследования </w:t>
      </w:r>
      <w:r w:rsidR="0017704D">
        <w:rPr>
          <w:rFonts w:ascii="Times New Roman" w:eastAsia="Times New Roman" w:hAnsi="Times New Roman" w:cs="Times New Roman"/>
          <w:color w:val="000000"/>
          <w:sz w:val="20"/>
        </w:rPr>
        <w:t>путешествия</w:t>
      </w:r>
      <w:r>
        <w:rPr>
          <w:rFonts w:ascii="Times New Roman" w:eastAsia="Times New Roman" w:hAnsi="Times New Roman" w:cs="Times New Roman"/>
          <w:color w:val="000000"/>
          <w:sz w:val="20"/>
        </w:rPr>
        <w:t xml:space="preserve"> преподавателя - меня - через работу с эмоциями.  Я описываю и интерпретирую мои переживания, эмоции и столкновения с собой и другими при проведении восьми обучающих курсов по горю и пот</w:t>
      </w:r>
      <w:r>
        <w:rPr>
          <w:rFonts w:ascii="Times New Roman" w:eastAsia="Times New Roman" w:hAnsi="Times New Roman" w:cs="Times New Roman"/>
          <w:color w:val="000000"/>
          <w:sz w:val="20"/>
        </w:rPr>
        <w:t xml:space="preserve">ере. Посредством такого процесса я исследую роль эмоций в преподавании и обучении. Данная статья завершается рекомендациями по развитию эмоциональной компетенции и включению ее </w:t>
      </w:r>
      <w:proofErr w:type="gramStart"/>
      <w:r>
        <w:rPr>
          <w:rFonts w:ascii="Times New Roman" w:eastAsia="Times New Roman" w:hAnsi="Times New Roman" w:cs="Times New Roman"/>
          <w:color w:val="000000"/>
          <w:sz w:val="20"/>
        </w:rPr>
        <w:t>в</w:t>
      </w:r>
      <w:proofErr w:type="gramEnd"/>
      <w:r>
        <w:rPr>
          <w:rFonts w:ascii="Times New Roman" w:eastAsia="Times New Roman" w:hAnsi="Times New Roman" w:cs="Times New Roman"/>
          <w:color w:val="000000"/>
          <w:sz w:val="20"/>
        </w:rPr>
        <w:t xml:space="preserve"> различные образовательные </w:t>
      </w:r>
      <w:proofErr w:type="spellStart"/>
      <w:r>
        <w:rPr>
          <w:rFonts w:ascii="Times New Roman" w:eastAsia="Times New Roman" w:hAnsi="Times New Roman" w:cs="Times New Roman"/>
          <w:color w:val="000000"/>
          <w:sz w:val="20"/>
        </w:rPr>
        <w:t>сеттинги</w:t>
      </w:r>
      <w:proofErr w:type="spellEnd"/>
      <w:r>
        <w:rPr>
          <w:rFonts w:ascii="Times New Roman" w:eastAsia="Times New Roman" w:hAnsi="Times New Roman" w:cs="Times New Roman"/>
          <w:color w:val="000000"/>
          <w:sz w:val="20"/>
        </w:rPr>
        <w:t xml:space="preserve">. </w:t>
      </w:r>
    </w:p>
    <w:p w:rsidR="00686C0E" w:rsidRDefault="0043604F">
      <w:pPr>
        <w:spacing w:after="0" w:line="240" w:lineRule="auto"/>
        <w:ind w:firstLine="851"/>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Ключевые слова</w:t>
      </w:r>
      <w:r>
        <w:rPr>
          <w:rFonts w:ascii="Times New Roman" w:eastAsia="Times New Roman" w:hAnsi="Times New Roman" w:cs="Times New Roman"/>
          <w:color w:val="000000"/>
          <w:sz w:val="20"/>
        </w:rPr>
        <w:t>: эмоциональная компетенци</w:t>
      </w:r>
      <w:r>
        <w:rPr>
          <w:rFonts w:ascii="Times New Roman" w:eastAsia="Times New Roman" w:hAnsi="Times New Roman" w:cs="Times New Roman"/>
          <w:color w:val="000000"/>
          <w:sz w:val="20"/>
        </w:rPr>
        <w:t xml:space="preserve">я, воплощение в теле, </w:t>
      </w:r>
      <w:r w:rsidR="0017704D">
        <w:rPr>
          <w:rFonts w:ascii="Times New Roman" w:eastAsia="Times New Roman" w:hAnsi="Times New Roman" w:cs="Times New Roman"/>
          <w:color w:val="000000"/>
          <w:sz w:val="20"/>
        </w:rPr>
        <w:t>осознанность</w:t>
      </w:r>
      <w:r>
        <w:rPr>
          <w:rFonts w:ascii="Times New Roman" w:eastAsia="Times New Roman" w:hAnsi="Times New Roman" w:cs="Times New Roman"/>
          <w:color w:val="000000"/>
          <w:sz w:val="20"/>
        </w:rPr>
        <w:t xml:space="preserve">, обучение и мозг, </w:t>
      </w:r>
      <w:proofErr w:type="spellStart"/>
      <w:r>
        <w:rPr>
          <w:rFonts w:ascii="Times New Roman" w:eastAsia="Times New Roman" w:hAnsi="Times New Roman" w:cs="Times New Roman"/>
          <w:color w:val="000000"/>
          <w:sz w:val="20"/>
        </w:rPr>
        <w:t>автоэтнография</w:t>
      </w:r>
      <w:proofErr w:type="spellEnd"/>
    </w:p>
    <w:p w:rsidR="00686C0E" w:rsidRDefault="00686C0E">
      <w:pPr>
        <w:spacing w:after="0" w:line="240" w:lineRule="auto"/>
        <w:rPr>
          <w:rFonts w:ascii="Times New Roman" w:eastAsia="Times New Roman" w:hAnsi="Times New Roman" w:cs="Times New Roman"/>
          <w:sz w:val="24"/>
        </w:rPr>
      </w:pPr>
    </w:p>
    <w:p w:rsidR="00686C0E" w:rsidRDefault="00686C0E">
      <w:pPr>
        <w:spacing w:after="0" w:line="240" w:lineRule="auto"/>
        <w:rPr>
          <w:rFonts w:ascii="Times New Roman" w:eastAsia="Times New Roman" w:hAnsi="Times New Roman" w:cs="Times New Roman"/>
          <w:sz w:val="24"/>
        </w:rPr>
      </w:pP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Developing Emotional Competence through Embodiment to Facilitate</w:t>
      </w: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Learning: An Educator’s Journey</w:t>
      </w: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Maria Stella</w:t>
      </w:r>
    </w:p>
    <w:p w:rsidR="00686C0E" w:rsidRPr="00DB612A" w:rsidRDefault="00686C0E">
      <w:pPr>
        <w:spacing w:after="0" w:line="240" w:lineRule="auto"/>
        <w:jc w:val="center"/>
        <w:rPr>
          <w:rFonts w:ascii="Times New Roman" w:eastAsia="Times New Roman" w:hAnsi="Times New Roman" w:cs="Times New Roman"/>
          <w:b/>
          <w:sz w:val="24"/>
          <w:lang w:val="en-US"/>
        </w:rPr>
      </w:pPr>
    </w:p>
    <w:p w:rsidR="00686C0E" w:rsidRPr="00DB612A" w:rsidRDefault="0043604F">
      <w:pPr>
        <w:spacing w:after="0" w:line="240" w:lineRule="auto"/>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Abstract</w:t>
      </w: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43604F">
      <w:pPr>
        <w:spacing w:after="0" w:line="240" w:lineRule="auto"/>
        <w:rPr>
          <w:rFonts w:ascii="Times New Roman" w:eastAsia="Times New Roman" w:hAnsi="Times New Roman" w:cs="Times New Roman"/>
          <w:sz w:val="24"/>
          <w:lang w:val="en-US"/>
        </w:rPr>
      </w:pPr>
      <w:r w:rsidRPr="00DB612A">
        <w:rPr>
          <w:rFonts w:ascii="Times New Roman" w:eastAsia="Times New Roman" w:hAnsi="Times New Roman" w:cs="Times New Roman"/>
          <w:sz w:val="24"/>
          <w:lang w:val="en-US"/>
        </w:rPr>
        <w:t xml:space="preserve">Developing social-emotional competencies is a complex process and neuroscientists are beginning to understand how emotions impact teacher-student learning and well-being. In the study discussed in this article, I used an </w:t>
      </w:r>
      <w:proofErr w:type="spellStart"/>
      <w:r w:rsidRPr="00DB612A">
        <w:rPr>
          <w:rFonts w:ascii="Times New Roman" w:eastAsia="Times New Roman" w:hAnsi="Times New Roman" w:cs="Times New Roman"/>
          <w:sz w:val="24"/>
          <w:lang w:val="en-US"/>
        </w:rPr>
        <w:t>autoethnographical</w:t>
      </w:r>
      <w:proofErr w:type="spellEnd"/>
      <w:r w:rsidRPr="00DB612A">
        <w:rPr>
          <w:rFonts w:ascii="Times New Roman" w:eastAsia="Times New Roman" w:hAnsi="Times New Roman" w:cs="Times New Roman"/>
          <w:sz w:val="24"/>
          <w:lang w:val="en-US"/>
        </w:rPr>
        <w:t xml:space="preserve"> approach to expl</w:t>
      </w:r>
      <w:r w:rsidRPr="00DB612A">
        <w:rPr>
          <w:rFonts w:ascii="Times New Roman" w:eastAsia="Times New Roman" w:hAnsi="Times New Roman" w:cs="Times New Roman"/>
          <w:sz w:val="24"/>
          <w:lang w:val="en-US"/>
        </w:rPr>
        <w:t>ore an educator’s journey—mine—through working with emotions. I describe and interpret my experiences, emotions, and encounters with self and with others while teaching eight grief and loss courses. Through this process, I explore the role of emotions in t</w:t>
      </w:r>
      <w:r w:rsidRPr="00DB612A">
        <w:rPr>
          <w:rFonts w:ascii="Times New Roman" w:eastAsia="Times New Roman" w:hAnsi="Times New Roman" w:cs="Times New Roman"/>
          <w:sz w:val="24"/>
          <w:lang w:val="en-US"/>
        </w:rPr>
        <w:t>eaching and learning. This article concludes with recommendations on how to develop emotional competence and include it in various educational settings.</w:t>
      </w:r>
    </w:p>
    <w:p w:rsidR="00686C0E" w:rsidRPr="00DB612A" w:rsidRDefault="0043604F">
      <w:pPr>
        <w:spacing w:after="0" w:line="240" w:lineRule="auto"/>
        <w:rPr>
          <w:rFonts w:ascii="Times New Roman" w:eastAsia="Times New Roman" w:hAnsi="Times New Roman" w:cs="Times New Roman"/>
          <w:sz w:val="24"/>
          <w:lang w:val="en-US"/>
        </w:rPr>
      </w:pPr>
      <w:r w:rsidRPr="00DB612A">
        <w:rPr>
          <w:rFonts w:ascii="Times New Roman" w:eastAsia="Times New Roman" w:hAnsi="Times New Roman" w:cs="Times New Roman"/>
          <w:sz w:val="24"/>
          <w:lang w:val="en-US"/>
        </w:rPr>
        <w:t>Keywords: emotional competence, embodiment, mindfulness, learning and the brain,</w:t>
      </w:r>
    </w:p>
    <w:p w:rsidR="00686C0E" w:rsidRDefault="0043604F">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autoethnography</w:t>
      </w:r>
      <w:proofErr w:type="spellEnd"/>
    </w:p>
    <w:p w:rsidR="00686C0E" w:rsidRDefault="00686C0E">
      <w:pPr>
        <w:spacing w:after="0" w:line="240" w:lineRule="auto"/>
        <w:rPr>
          <w:rFonts w:ascii="Times New Roman" w:eastAsia="Times New Roman" w:hAnsi="Times New Roman" w:cs="Times New Roman"/>
          <w:sz w:val="24"/>
        </w:rPr>
      </w:pPr>
    </w:p>
    <w:p w:rsidR="00686C0E" w:rsidRDefault="0043604F">
      <w:pPr>
        <w:spacing w:after="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Влияние </w:t>
      </w:r>
      <w:r w:rsidR="00F37733">
        <w:rPr>
          <w:rFonts w:ascii="Times New Roman" w:eastAsia="Times New Roman" w:hAnsi="Times New Roman" w:cs="Times New Roman"/>
          <w:b/>
          <w:sz w:val="27"/>
        </w:rPr>
        <w:t>О</w:t>
      </w:r>
      <w:r>
        <w:rPr>
          <w:rFonts w:ascii="Times New Roman" w:eastAsia="Times New Roman" w:hAnsi="Times New Roman" w:cs="Times New Roman"/>
          <w:b/>
          <w:sz w:val="27"/>
        </w:rPr>
        <w:t xml:space="preserve">бучения  и </w:t>
      </w:r>
      <w:r w:rsidR="00F37733">
        <w:rPr>
          <w:rFonts w:ascii="Times New Roman" w:eastAsia="Times New Roman" w:hAnsi="Times New Roman" w:cs="Times New Roman"/>
          <w:b/>
          <w:sz w:val="27"/>
        </w:rPr>
        <w:t>Терапевтической Практики</w:t>
      </w:r>
      <w:r>
        <w:rPr>
          <w:rFonts w:ascii="Times New Roman" w:eastAsia="Times New Roman" w:hAnsi="Times New Roman" w:cs="Times New Roman"/>
          <w:b/>
          <w:sz w:val="27"/>
        </w:rPr>
        <w:t xml:space="preserve"> на </w:t>
      </w:r>
      <w:r w:rsidR="00F37733">
        <w:rPr>
          <w:rFonts w:ascii="Times New Roman" w:eastAsia="Times New Roman" w:hAnsi="Times New Roman" w:cs="Times New Roman"/>
          <w:b/>
          <w:sz w:val="27"/>
        </w:rPr>
        <w:t>Т</w:t>
      </w:r>
      <w:r>
        <w:rPr>
          <w:rFonts w:ascii="Times New Roman" w:eastAsia="Times New Roman" w:hAnsi="Times New Roman" w:cs="Times New Roman"/>
          <w:b/>
          <w:sz w:val="27"/>
        </w:rPr>
        <w:t xml:space="preserve">елесную </w:t>
      </w:r>
      <w:r w:rsidR="00F37733">
        <w:rPr>
          <w:rFonts w:ascii="Times New Roman" w:eastAsia="Times New Roman" w:hAnsi="Times New Roman" w:cs="Times New Roman"/>
          <w:b/>
          <w:sz w:val="27"/>
        </w:rPr>
        <w:t>О</w:t>
      </w:r>
      <w:r>
        <w:rPr>
          <w:rFonts w:ascii="Times New Roman" w:eastAsia="Times New Roman" w:hAnsi="Times New Roman" w:cs="Times New Roman"/>
          <w:b/>
          <w:sz w:val="27"/>
        </w:rPr>
        <w:t xml:space="preserve">сознанность Обучающихся и Телесно-Ориентированных Психотерапевтов в Центре Биосинтеза в Греции - Пилотное исследование </w:t>
      </w:r>
    </w:p>
    <w:p w:rsidR="00686C0E" w:rsidRDefault="0043604F">
      <w:pPr>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Мария - Ольга </w:t>
      </w:r>
      <w:proofErr w:type="spellStart"/>
      <w:r>
        <w:rPr>
          <w:rFonts w:ascii="Times New Roman" w:eastAsia="Times New Roman" w:hAnsi="Times New Roman" w:cs="Times New Roman"/>
          <w:b/>
          <w:sz w:val="24"/>
        </w:rPr>
        <w:t>Сакеллариу</w:t>
      </w:r>
      <w:proofErr w:type="spellEnd"/>
      <w:r>
        <w:rPr>
          <w:rFonts w:ascii="Times New Roman" w:eastAsia="Times New Roman" w:hAnsi="Times New Roman" w:cs="Times New Roman"/>
          <w:b/>
          <w:sz w:val="24"/>
        </w:rPr>
        <w:t xml:space="preserve">, Магистр естественных наук. HRM и Ион </w:t>
      </w:r>
      <w:proofErr w:type="spellStart"/>
      <w:r>
        <w:rPr>
          <w:rFonts w:ascii="Times New Roman" w:eastAsia="Times New Roman" w:hAnsi="Times New Roman" w:cs="Times New Roman"/>
          <w:b/>
          <w:sz w:val="24"/>
        </w:rPr>
        <w:t>Бератис</w:t>
      </w:r>
      <w:proofErr w:type="spellEnd"/>
      <w:r>
        <w:rPr>
          <w:rFonts w:ascii="Times New Roman" w:eastAsia="Times New Roman" w:hAnsi="Times New Roman" w:cs="Times New Roman"/>
          <w:b/>
          <w:sz w:val="24"/>
        </w:rPr>
        <w:t>, Магистр</w:t>
      </w:r>
      <w:r>
        <w:rPr>
          <w:rFonts w:ascii="Times New Roman" w:eastAsia="Times New Roman" w:hAnsi="Times New Roman" w:cs="Times New Roman"/>
          <w:b/>
          <w:sz w:val="24"/>
        </w:rPr>
        <w:t xml:space="preserve"> естественных наук, Доктор Философии</w:t>
      </w:r>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Сдано - октябрь 2017; принято - ноябрь 2017</w:t>
      </w:r>
    </w:p>
    <w:p w:rsidR="00686C0E" w:rsidRDefault="00686C0E">
      <w:pPr>
        <w:spacing w:after="0" w:line="240" w:lineRule="auto"/>
        <w:jc w:val="center"/>
        <w:rPr>
          <w:rFonts w:ascii="Times New Roman" w:eastAsia="Times New Roman" w:hAnsi="Times New Roman" w:cs="Times New Roman"/>
          <w:sz w:val="20"/>
        </w:rPr>
      </w:pPr>
    </w:p>
    <w:p w:rsidR="00686C0E" w:rsidRDefault="0043604F">
      <w:pPr>
        <w:spacing w:after="0" w:line="240" w:lineRule="auto"/>
        <w:ind w:firstLine="851"/>
        <w:jc w:val="center"/>
        <w:rPr>
          <w:rFonts w:ascii="Times New Roman" w:eastAsia="Times New Roman" w:hAnsi="Times New Roman" w:cs="Times New Roman"/>
          <w:b/>
          <w:sz w:val="32"/>
        </w:rPr>
      </w:pPr>
      <w:r>
        <w:rPr>
          <w:rFonts w:ascii="Times New Roman" w:eastAsia="Times New Roman" w:hAnsi="Times New Roman" w:cs="Times New Roman"/>
          <w:b/>
          <w:sz w:val="24"/>
        </w:rPr>
        <w:t>Краткий обзор</w:t>
      </w:r>
    </w:p>
    <w:p w:rsidR="00686C0E" w:rsidRDefault="004360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Телесная осознанность это основная ценность в телесно-ориентированных подходах. В рамках практики и обучения Биосинтезу,  </w:t>
      </w:r>
      <w:proofErr w:type="spellStart"/>
      <w:r>
        <w:rPr>
          <w:rFonts w:ascii="Times New Roman" w:eastAsia="Times New Roman" w:hAnsi="Times New Roman" w:cs="Times New Roman"/>
          <w:sz w:val="20"/>
        </w:rPr>
        <w:t>Интроцептивная</w:t>
      </w:r>
      <w:proofErr w:type="spellEnd"/>
      <w:r>
        <w:rPr>
          <w:rFonts w:ascii="Times New Roman" w:eastAsia="Times New Roman" w:hAnsi="Times New Roman" w:cs="Times New Roman"/>
          <w:sz w:val="20"/>
        </w:rPr>
        <w:t xml:space="preserve"> Осознанность Тела (ИОТ)</w:t>
      </w:r>
      <w:r>
        <w:rPr>
          <w:rFonts w:ascii="Times New Roman" w:eastAsia="Times New Roman" w:hAnsi="Times New Roman" w:cs="Times New Roman"/>
          <w:sz w:val="20"/>
        </w:rPr>
        <w:t xml:space="preserve"> является одной из самых ценных личностных компетенций терапевта. Она становится </w:t>
      </w:r>
      <w:r w:rsidR="00F37733">
        <w:rPr>
          <w:rFonts w:ascii="Times New Roman" w:eastAsia="Times New Roman" w:hAnsi="Times New Roman" w:cs="Times New Roman"/>
          <w:sz w:val="20"/>
        </w:rPr>
        <w:t>средством</w:t>
      </w:r>
      <w:r>
        <w:rPr>
          <w:rFonts w:ascii="Times New Roman" w:eastAsia="Times New Roman" w:hAnsi="Times New Roman" w:cs="Times New Roman"/>
          <w:sz w:val="20"/>
        </w:rPr>
        <w:t xml:space="preserve"> ведения терапевтического взаимодействия, формирует </w:t>
      </w:r>
      <w:r w:rsidR="00F37733">
        <w:rPr>
          <w:rFonts w:ascii="Times New Roman" w:eastAsia="Times New Roman" w:hAnsi="Times New Roman" w:cs="Times New Roman"/>
          <w:sz w:val="20"/>
        </w:rPr>
        <w:t>терапевтическое</w:t>
      </w:r>
      <w:r>
        <w:rPr>
          <w:rFonts w:ascii="Times New Roman" w:eastAsia="Times New Roman" w:hAnsi="Times New Roman" w:cs="Times New Roman"/>
          <w:sz w:val="20"/>
        </w:rPr>
        <w:t xml:space="preserve"> намерение и терапевтические интервенции. </w:t>
      </w:r>
    </w:p>
    <w:p w:rsidR="00686C0E" w:rsidRDefault="004360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Цель текущего пилотного исследования - объективно описа</w:t>
      </w:r>
      <w:r w:rsidR="00F37733">
        <w:rPr>
          <w:rFonts w:ascii="Times New Roman" w:eastAsia="Times New Roman" w:hAnsi="Times New Roman" w:cs="Times New Roman"/>
          <w:sz w:val="20"/>
        </w:rPr>
        <w:t>ть профиль Телесной</w:t>
      </w:r>
      <w:r>
        <w:rPr>
          <w:rFonts w:ascii="Times New Roman" w:eastAsia="Times New Roman" w:hAnsi="Times New Roman" w:cs="Times New Roman"/>
          <w:sz w:val="20"/>
        </w:rPr>
        <w:t xml:space="preserve"> Осозна</w:t>
      </w:r>
      <w:r w:rsidR="00F37733">
        <w:rPr>
          <w:rFonts w:ascii="Times New Roman" w:eastAsia="Times New Roman" w:hAnsi="Times New Roman" w:cs="Times New Roman"/>
          <w:sz w:val="20"/>
        </w:rPr>
        <w:t>нности</w:t>
      </w:r>
      <w:r>
        <w:rPr>
          <w:rFonts w:ascii="Times New Roman" w:eastAsia="Times New Roman" w:hAnsi="Times New Roman" w:cs="Times New Roman"/>
          <w:sz w:val="20"/>
        </w:rPr>
        <w:t xml:space="preserve"> Греческих терапевтов в Биосинтезе и обучающихся этому подходу. Степень влияни</w:t>
      </w:r>
      <w:r w:rsidR="00F37733">
        <w:rPr>
          <w:rFonts w:ascii="Times New Roman" w:eastAsia="Times New Roman" w:hAnsi="Times New Roman" w:cs="Times New Roman"/>
          <w:sz w:val="20"/>
        </w:rPr>
        <w:t>я</w:t>
      </w:r>
      <w:r>
        <w:rPr>
          <w:rFonts w:ascii="Times New Roman" w:eastAsia="Times New Roman" w:hAnsi="Times New Roman" w:cs="Times New Roman"/>
          <w:sz w:val="20"/>
        </w:rPr>
        <w:t xml:space="preserve"> на развитие / терапевтическую практику, которое Биосинтез оказывает на уровень </w:t>
      </w:r>
      <w:proofErr w:type="spellStart"/>
      <w:r>
        <w:rPr>
          <w:rFonts w:ascii="Times New Roman" w:eastAsia="Times New Roman" w:hAnsi="Times New Roman" w:cs="Times New Roman"/>
          <w:sz w:val="20"/>
        </w:rPr>
        <w:t>Интроцептивной</w:t>
      </w:r>
      <w:proofErr w:type="spellEnd"/>
      <w:r>
        <w:rPr>
          <w:rFonts w:ascii="Times New Roman" w:eastAsia="Times New Roman" w:hAnsi="Times New Roman" w:cs="Times New Roman"/>
          <w:sz w:val="20"/>
        </w:rPr>
        <w:t xml:space="preserve"> </w:t>
      </w:r>
      <w:r w:rsidR="00F37733">
        <w:rPr>
          <w:rFonts w:ascii="Times New Roman" w:eastAsia="Times New Roman" w:hAnsi="Times New Roman" w:cs="Times New Roman"/>
          <w:sz w:val="20"/>
        </w:rPr>
        <w:t>Осознанности</w:t>
      </w:r>
      <w:r>
        <w:rPr>
          <w:rFonts w:ascii="Times New Roman" w:eastAsia="Times New Roman" w:hAnsi="Times New Roman" w:cs="Times New Roman"/>
          <w:sz w:val="20"/>
        </w:rPr>
        <w:t xml:space="preserve"> Тела (ИОТ) измерялась методом Многомер</w:t>
      </w:r>
      <w:r>
        <w:rPr>
          <w:rFonts w:ascii="Times New Roman" w:eastAsia="Times New Roman" w:hAnsi="Times New Roman" w:cs="Times New Roman"/>
          <w:sz w:val="20"/>
        </w:rPr>
        <w:t xml:space="preserve">ной Оценки </w:t>
      </w:r>
      <w:proofErr w:type="spellStart"/>
      <w:r>
        <w:rPr>
          <w:rFonts w:ascii="Times New Roman" w:eastAsia="Times New Roman" w:hAnsi="Times New Roman" w:cs="Times New Roman"/>
          <w:sz w:val="20"/>
        </w:rPr>
        <w:t>Интроцептивной</w:t>
      </w:r>
      <w:proofErr w:type="spellEnd"/>
      <w:r>
        <w:rPr>
          <w:rFonts w:ascii="Times New Roman" w:eastAsia="Times New Roman" w:hAnsi="Times New Roman" w:cs="Times New Roman"/>
          <w:sz w:val="20"/>
        </w:rPr>
        <w:t xml:space="preserve"> </w:t>
      </w:r>
      <w:r w:rsidR="00F37733">
        <w:rPr>
          <w:rFonts w:ascii="Times New Roman" w:eastAsia="Times New Roman" w:hAnsi="Times New Roman" w:cs="Times New Roman"/>
          <w:sz w:val="20"/>
        </w:rPr>
        <w:t>Осознанности</w:t>
      </w:r>
      <w:r>
        <w:rPr>
          <w:rFonts w:ascii="Times New Roman" w:eastAsia="Times New Roman" w:hAnsi="Times New Roman" w:cs="Times New Roman"/>
          <w:sz w:val="20"/>
        </w:rPr>
        <w:t xml:space="preserve"> Тела (МОИОТ) в трех разных группах у обучающихся и опытных терапевтов (N = 55). Анализ данных включал в себя анализ надежности МОИОТ, односторонний анализ дисперсии (ANOVA) для определения отклонений в конструкте ИОТ и</w:t>
      </w:r>
      <w:r>
        <w:rPr>
          <w:rFonts w:ascii="Times New Roman" w:eastAsia="Times New Roman" w:hAnsi="Times New Roman" w:cs="Times New Roman"/>
          <w:sz w:val="20"/>
        </w:rPr>
        <w:t xml:space="preserve"> вспомогательных понятиях между различными группами обучающихся Биосинтезу / терапевтов, и Последовательные Сравнения  с использованием Поправки </w:t>
      </w:r>
      <w:proofErr w:type="spellStart"/>
      <w:r>
        <w:rPr>
          <w:rFonts w:ascii="Times New Roman" w:eastAsia="Times New Roman" w:hAnsi="Times New Roman" w:cs="Times New Roman"/>
          <w:sz w:val="20"/>
        </w:rPr>
        <w:t>Бонферрони</w:t>
      </w:r>
      <w:proofErr w:type="spellEnd"/>
      <w:r>
        <w:rPr>
          <w:rFonts w:ascii="Times New Roman" w:eastAsia="Times New Roman" w:hAnsi="Times New Roman" w:cs="Times New Roman"/>
          <w:sz w:val="20"/>
        </w:rPr>
        <w:t xml:space="preserve"> для прояснения различий. Результаты указывают на значительное воздействие на развитие обучающей / те</w:t>
      </w:r>
      <w:r>
        <w:rPr>
          <w:rFonts w:ascii="Times New Roman" w:eastAsia="Times New Roman" w:hAnsi="Times New Roman" w:cs="Times New Roman"/>
          <w:sz w:val="20"/>
        </w:rPr>
        <w:t xml:space="preserve">рапевтической практики относительно </w:t>
      </w:r>
      <w:proofErr w:type="spellStart"/>
      <w:r>
        <w:rPr>
          <w:rFonts w:ascii="Times New Roman" w:eastAsia="Times New Roman" w:hAnsi="Times New Roman" w:cs="Times New Roman"/>
          <w:sz w:val="20"/>
        </w:rPr>
        <w:t>Интроцептивной</w:t>
      </w:r>
      <w:proofErr w:type="spellEnd"/>
      <w:r>
        <w:rPr>
          <w:rFonts w:ascii="Times New Roman" w:eastAsia="Times New Roman" w:hAnsi="Times New Roman" w:cs="Times New Roman"/>
          <w:sz w:val="20"/>
        </w:rPr>
        <w:t xml:space="preserve"> </w:t>
      </w:r>
      <w:r w:rsidR="00F37733">
        <w:rPr>
          <w:rFonts w:ascii="Times New Roman" w:eastAsia="Times New Roman" w:hAnsi="Times New Roman" w:cs="Times New Roman"/>
          <w:sz w:val="20"/>
        </w:rPr>
        <w:t>Осознанности</w:t>
      </w:r>
      <w:r>
        <w:rPr>
          <w:rFonts w:ascii="Times New Roman" w:eastAsia="Times New Roman" w:hAnsi="Times New Roman" w:cs="Times New Roman"/>
          <w:sz w:val="20"/>
        </w:rPr>
        <w:t xml:space="preserve"> Тела (ИОТ) и на три </w:t>
      </w:r>
      <w:r w:rsidR="00F37733">
        <w:rPr>
          <w:rFonts w:ascii="Times New Roman" w:eastAsia="Times New Roman" w:hAnsi="Times New Roman" w:cs="Times New Roman"/>
          <w:sz w:val="20"/>
        </w:rPr>
        <w:t>вспомогательных</w:t>
      </w:r>
      <w:r>
        <w:rPr>
          <w:rFonts w:ascii="Times New Roman" w:eastAsia="Times New Roman" w:hAnsi="Times New Roman" w:cs="Times New Roman"/>
          <w:sz w:val="20"/>
        </w:rPr>
        <w:t xml:space="preserve"> понятия - Регуляция Внимания, </w:t>
      </w:r>
      <w:proofErr w:type="spellStart"/>
      <w:r w:rsidR="00F37733">
        <w:rPr>
          <w:rFonts w:ascii="Times New Roman" w:eastAsia="Times New Roman" w:hAnsi="Times New Roman" w:cs="Times New Roman"/>
          <w:sz w:val="20"/>
        </w:rPr>
        <w:t>Саморегуляция</w:t>
      </w:r>
      <w:proofErr w:type="spellEnd"/>
      <w:r>
        <w:rPr>
          <w:rFonts w:ascii="Times New Roman" w:eastAsia="Times New Roman" w:hAnsi="Times New Roman" w:cs="Times New Roman"/>
          <w:sz w:val="20"/>
        </w:rPr>
        <w:t xml:space="preserve"> и Способность</w:t>
      </w:r>
      <w:proofErr w:type="gramStart"/>
      <w:r>
        <w:rPr>
          <w:rFonts w:ascii="Times New Roman" w:eastAsia="Times New Roman" w:hAnsi="Times New Roman" w:cs="Times New Roman"/>
          <w:sz w:val="20"/>
        </w:rPr>
        <w:t xml:space="preserve"> С</w:t>
      </w:r>
      <w:proofErr w:type="gramEnd"/>
      <w:r>
        <w:rPr>
          <w:rFonts w:ascii="Times New Roman" w:eastAsia="Times New Roman" w:hAnsi="Times New Roman" w:cs="Times New Roman"/>
          <w:sz w:val="20"/>
        </w:rPr>
        <w:t>лышать Тело.</w:t>
      </w:r>
    </w:p>
    <w:p w:rsidR="00686C0E" w:rsidRDefault="004360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Дальнейшим развитием исследования будет расширение проекта исследования </w:t>
      </w:r>
      <w:proofErr w:type="gramStart"/>
      <w:r>
        <w:rPr>
          <w:rFonts w:ascii="Times New Roman" w:eastAsia="Times New Roman" w:hAnsi="Times New Roman" w:cs="Times New Roman"/>
          <w:sz w:val="20"/>
        </w:rPr>
        <w:t xml:space="preserve">до расширения </w:t>
      </w:r>
      <w:r>
        <w:rPr>
          <w:rFonts w:ascii="Times New Roman" w:eastAsia="Times New Roman" w:hAnsi="Times New Roman" w:cs="Times New Roman"/>
          <w:sz w:val="20"/>
        </w:rPr>
        <w:t>образа  телесно-ориентированных психотерапевтов в Греции</w:t>
      </w:r>
      <w:r>
        <w:rPr>
          <w:rFonts w:ascii="Times New Roman" w:eastAsia="Times New Roman" w:hAnsi="Times New Roman" w:cs="Times New Roman"/>
          <w:sz w:val="20"/>
        </w:rPr>
        <w:t xml:space="preserve"> при помощи фокусировки на отношениях между </w:t>
      </w:r>
      <w:r w:rsidR="00F37733">
        <w:rPr>
          <w:rFonts w:ascii="Times New Roman" w:eastAsia="Times New Roman" w:hAnsi="Times New Roman" w:cs="Times New Roman"/>
          <w:sz w:val="20"/>
        </w:rPr>
        <w:t>Осознанностью</w:t>
      </w:r>
      <w:proofErr w:type="gramEnd"/>
      <w:r>
        <w:rPr>
          <w:rFonts w:ascii="Times New Roman" w:eastAsia="Times New Roman" w:hAnsi="Times New Roman" w:cs="Times New Roman"/>
          <w:sz w:val="20"/>
        </w:rPr>
        <w:t xml:space="preserve"> Тела и </w:t>
      </w:r>
      <w:proofErr w:type="spellStart"/>
      <w:r w:rsidR="00F37733">
        <w:rPr>
          <w:rFonts w:ascii="Times New Roman" w:eastAsia="Times New Roman" w:hAnsi="Times New Roman" w:cs="Times New Roman"/>
          <w:sz w:val="20"/>
        </w:rPr>
        <w:t>контрпереносом</w:t>
      </w:r>
      <w:proofErr w:type="spellEnd"/>
      <w:r>
        <w:rPr>
          <w:rFonts w:ascii="Times New Roman" w:eastAsia="Times New Roman" w:hAnsi="Times New Roman" w:cs="Times New Roman"/>
          <w:sz w:val="20"/>
        </w:rPr>
        <w:t xml:space="preserve">, отраженным в теле, добавляя количественный </w:t>
      </w:r>
      <w:r w:rsidR="00471C22">
        <w:rPr>
          <w:rFonts w:ascii="Times New Roman" w:eastAsia="Times New Roman" w:hAnsi="Times New Roman" w:cs="Times New Roman"/>
          <w:sz w:val="20"/>
        </w:rPr>
        <w:t>компонент</w:t>
      </w:r>
      <w:r>
        <w:rPr>
          <w:rFonts w:ascii="Times New Roman" w:eastAsia="Times New Roman" w:hAnsi="Times New Roman" w:cs="Times New Roman"/>
          <w:sz w:val="20"/>
        </w:rPr>
        <w:t xml:space="preserve"> к качественному в том числе. </w:t>
      </w:r>
    </w:p>
    <w:p w:rsidR="00686C0E" w:rsidRDefault="00686C0E">
      <w:pPr>
        <w:spacing w:after="0" w:line="240" w:lineRule="auto"/>
        <w:jc w:val="both"/>
        <w:rPr>
          <w:rFonts w:ascii="Times New Roman" w:eastAsia="Times New Roman" w:hAnsi="Times New Roman" w:cs="Times New Roman"/>
          <w:sz w:val="20"/>
        </w:rPr>
      </w:pPr>
    </w:p>
    <w:p w:rsidR="00686C0E" w:rsidRDefault="0043604F">
      <w:pPr>
        <w:spacing w:after="0" w:line="240" w:lineRule="auto"/>
        <w:ind w:firstLine="851"/>
        <w:jc w:val="both"/>
        <w:rPr>
          <w:rFonts w:ascii="Times New Roman" w:eastAsia="Times New Roman" w:hAnsi="Times New Roman" w:cs="Times New Roman"/>
          <w:sz w:val="20"/>
        </w:rPr>
      </w:pPr>
      <w:r>
        <w:rPr>
          <w:rFonts w:ascii="Times New Roman" w:eastAsia="Times New Roman" w:hAnsi="Times New Roman" w:cs="Times New Roman"/>
          <w:i/>
          <w:sz w:val="20"/>
        </w:rPr>
        <w:t>Ключевые слова:</w:t>
      </w:r>
      <w:r>
        <w:rPr>
          <w:rFonts w:ascii="Times New Roman" w:eastAsia="Times New Roman" w:hAnsi="Times New Roman" w:cs="Times New Roman"/>
          <w:sz w:val="20"/>
        </w:rPr>
        <w:t xml:space="preserve"> Биосинтетиче</w:t>
      </w:r>
      <w:r w:rsidR="00471C22">
        <w:rPr>
          <w:rFonts w:ascii="Times New Roman" w:eastAsia="Times New Roman" w:hAnsi="Times New Roman" w:cs="Times New Roman"/>
          <w:sz w:val="20"/>
        </w:rPr>
        <w:t>с</w:t>
      </w:r>
      <w:r>
        <w:rPr>
          <w:rFonts w:ascii="Times New Roman" w:eastAsia="Times New Roman" w:hAnsi="Times New Roman" w:cs="Times New Roman"/>
          <w:sz w:val="20"/>
        </w:rPr>
        <w:t xml:space="preserve">кая Телесно-ориентированная Психотерапия, </w:t>
      </w:r>
      <w:proofErr w:type="spellStart"/>
      <w:r>
        <w:rPr>
          <w:rFonts w:ascii="Times New Roman" w:eastAsia="Times New Roman" w:hAnsi="Times New Roman" w:cs="Times New Roman"/>
          <w:sz w:val="20"/>
        </w:rPr>
        <w:t>Интроцептивная</w:t>
      </w:r>
      <w:proofErr w:type="spellEnd"/>
      <w:r>
        <w:rPr>
          <w:rFonts w:ascii="Times New Roman" w:eastAsia="Times New Roman" w:hAnsi="Times New Roman" w:cs="Times New Roman"/>
          <w:sz w:val="20"/>
        </w:rPr>
        <w:t xml:space="preserve"> Осознанность Тела</w:t>
      </w:r>
      <w:r>
        <w:rPr>
          <w:rFonts w:ascii="Times New Roman" w:eastAsia="Times New Roman" w:hAnsi="Times New Roman" w:cs="Times New Roman"/>
          <w:sz w:val="20"/>
        </w:rPr>
        <w:t>, Обучение Телесно-Ориентированной Психотерапии, Количественный Анализ</w:t>
      </w:r>
    </w:p>
    <w:p w:rsidR="00686C0E" w:rsidRDefault="00686C0E">
      <w:pPr>
        <w:spacing w:after="0" w:line="240" w:lineRule="auto"/>
        <w:rPr>
          <w:rFonts w:ascii="Times New Roman" w:eastAsia="Times New Roman" w:hAnsi="Times New Roman" w:cs="Times New Roman"/>
          <w:sz w:val="24"/>
        </w:rPr>
      </w:pPr>
    </w:p>
    <w:p w:rsidR="00686C0E" w:rsidRPr="00DB612A" w:rsidRDefault="0043604F">
      <w:pPr>
        <w:spacing w:after="0" w:line="240" w:lineRule="auto"/>
        <w:jc w:val="center"/>
        <w:rPr>
          <w:rFonts w:ascii="Times New Roman" w:eastAsia="Times New Roman" w:hAnsi="Times New Roman" w:cs="Times New Roman"/>
          <w:b/>
          <w:sz w:val="27"/>
          <w:lang w:val="en-US"/>
        </w:rPr>
      </w:pPr>
      <w:r w:rsidRPr="00DB612A">
        <w:rPr>
          <w:rFonts w:ascii="Times New Roman" w:eastAsia="Times New Roman" w:hAnsi="Times New Roman" w:cs="Times New Roman"/>
          <w:b/>
          <w:sz w:val="27"/>
          <w:lang w:val="en-US"/>
        </w:rPr>
        <w:t>The impact of training and therapeutic practice on body awareness of Trainees and Body Psychotherapists at the Greek Biosynthesis Centre - A pilot study</w:t>
      </w:r>
    </w:p>
    <w:p w:rsidR="00686C0E" w:rsidRPr="00DB612A" w:rsidRDefault="0043604F">
      <w:pPr>
        <w:spacing w:after="0" w:line="240" w:lineRule="auto"/>
        <w:ind w:firstLine="720"/>
        <w:jc w:val="center"/>
        <w:rPr>
          <w:rFonts w:ascii="Times New Roman" w:eastAsia="Times New Roman" w:hAnsi="Times New Roman" w:cs="Times New Roman"/>
          <w:b/>
          <w:sz w:val="24"/>
          <w:lang w:val="en-US"/>
        </w:rPr>
      </w:pPr>
      <w:r w:rsidRPr="00DB612A">
        <w:rPr>
          <w:rFonts w:ascii="Times New Roman" w:eastAsia="Times New Roman" w:hAnsi="Times New Roman" w:cs="Times New Roman"/>
          <w:b/>
          <w:sz w:val="24"/>
          <w:lang w:val="en-US"/>
        </w:rPr>
        <w:t xml:space="preserve">Maria - Olga </w:t>
      </w:r>
      <w:proofErr w:type="spellStart"/>
      <w:r w:rsidRPr="00DB612A">
        <w:rPr>
          <w:rFonts w:ascii="Times New Roman" w:eastAsia="Times New Roman" w:hAnsi="Times New Roman" w:cs="Times New Roman"/>
          <w:b/>
          <w:sz w:val="24"/>
          <w:lang w:val="en-US"/>
        </w:rPr>
        <w:t>Sakellariou</w:t>
      </w:r>
      <w:proofErr w:type="spellEnd"/>
      <w:r w:rsidRPr="00DB612A">
        <w:rPr>
          <w:rFonts w:ascii="Times New Roman" w:eastAsia="Times New Roman" w:hAnsi="Times New Roman" w:cs="Times New Roman"/>
          <w:b/>
          <w:sz w:val="24"/>
          <w:lang w:val="en-US"/>
        </w:rPr>
        <w:t xml:space="preserve">, MSc. HRM and Ion </w:t>
      </w:r>
      <w:proofErr w:type="spellStart"/>
      <w:r w:rsidRPr="00DB612A">
        <w:rPr>
          <w:rFonts w:ascii="Times New Roman" w:eastAsia="Times New Roman" w:hAnsi="Times New Roman" w:cs="Times New Roman"/>
          <w:b/>
          <w:sz w:val="24"/>
          <w:lang w:val="en-US"/>
        </w:rPr>
        <w:t>Beratis</w:t>
      </w:r>
      <w:proofErr w:type="spellEnd"/>
      <w:r w:rsidRPr="00DB612A">
        <w:rPr>
          <w:rFonts w:ascii="Times New Roman" w:eastAsia="Times New Roman" w:hAnsi="Times New Roman" w:cs="Times New Roman"/>
          <w:b/>
          <w:sz w:val="24"/>
          <w:lang w:val="en-US"/>
        </w:rPr>
        <w:t>, MSc, PhD</w:t>
      </w:r>
    </w:p>
    <w:p w:rsidR="00686C0E" w:rsidRPr="00DB612A" w:rsidRDefault="0043604F">
      <w:pPr>
        <w:spacing w:after="0" w:line="240" w:lineRule="auto"/>
        <w:jc w:val="center"/>
        <w:rPr>
          <w:rFonts w:ascii="Times New Roman" w:eastAsia="Times New Roman" w:hAnsi="Times New Roman" w:cs="Times New Roman"/>
          <w:sz w:val="20"/>
          <w:lang w:val="en-US"/>
        </w:rPr>
      </w:pPr>
      <w:proofErr w:type="gramStart"/>
      <w:r w:rsidRPr="00DB612A">
        <w:rPr>
          <w:rFonts w:ascii="Times New Roman" w:eastAsia="Times New Roman" w:hAnsi="Times New Roman" w:cs="Times New Roman"/>
          <w:sz w:val="20"/>
          <w:lang w:val="en-US"/>
        </w:rPr>
        <w:t>Submitted  October</w:t>
      </w:r>
      <w:proofErr w:type="gramEnd"/>
      <w:r w:rsidRPr="00DB612A">
        <w:rPr>
          <w:rFonts w:ascii="Times New Roman" w:eastAsia="Times New Roman" w:hAnsi="Times New Roman" w:cs="Times New Roman"/>
          <w:sz w:val="20"/>
          <w:lang w:val="en-US"/>
        </w:rPr>
        <w:t xml:space="preserve"> 2017; accepted November</w:t>
      </w:r>
      <w:r w:rsidRPr="00DB612A">
        <w:rPr>
          <w:rFonts w:ascii="Times New Roman" w:eastAsia="Times New Roman" w:hAnsi="Times New Roman" w:cs="Times New Roman"/>
          <w:sz w:val="20"/>
          <w:lang w:val="en-US"/>
        </w:rPr>
        <w:t xml:space="preserve"> 2017</w:t>
      </w:r>
    </w:p>
    <w:p w:rsidR="00686C0E" w:rsidRPr="00DB612A" w:rsidRDefault="0043604F">
      <w:pPr>
        <w:spacing w:after="0" w:line="240" w:lineRule="auto"/>
        <w:ind w:firstLine="851"/>
        <w:jc w:val="center"/>
        <w:rPr>
          <w:rFonts w:ascii="Times New Roman" w:eastAsia="Times New Roman" w:hAnsi="Times New Roman" w:cs="Times New Roman"/>
          <w:sz w:val="24"/>
          <w:lang w:val="en-US"/>
        </w:rPr>
      </w:pPr>
      <w:r w:rsidRPr="00DB612A">
        <w:rPr>
          <w:rFonts w:ascii="Times New Roman" w:eastAsia="Times New Roman" w:hAnsi="Times New Roman" w:cs="Times New Roman"/>
          <w:b/>
          <w:sz w:val="24"/>
          <w:lang w:val="en-US"/>
        </w:rPr>
        <w:t>Abstract</w:t>
      </w:r>
    </w:p>
    <w:p w:rsidR="00686C0E" w:rsidRPr="00DB612A" w:rsidRDefault="0043604F">
      <w:pPr>
        <w:spacing w:after="0" w:line="240" w:lineRule="auto"/>
        <w:jc w:val="both"/>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 xml:space="preserve">Body awareness is of central value in body psychotherapeutic approaches. In the framework of Biosynthesis practice and training, </w:t>
      </w:r>
      <w:proofErr w:type="spellStart"/>
      <w:r w:rsidRPr="00DB612A">
        <w:rPr>
          <w:rFonts w:ascii="Times New Roman" w:eastAsia="Times New Roman" w:hAnsi="Times New Roman" w:cs="Times New Roman"/>
          <w:sz w:val="20"/>
          <w:lang w:val="en-US"/>
        </w:rPr>
        <w:t>Interoceptive</w:t>
      </w:r>
      <w:proofErr w:type="spellEnd"/>
      <w:r w:rsidRPr="00DB612A">
        <w:rPr>
          <w:rFonts w:ascii="Times New Roman" w:eastAsia="Times New Roman" w:hAnsi="Times New Roman" w:cs="Times New Roman"/>
          <w:sz w:val="20"/>
          <w:lang w:val="en-US"/>
        </w:rPr>
        <w:t xml:space="preserve"> Body Awareness (IBA) is one of the most valuable personal competencies for the therapist. It becom</w:t>
      </w:r>
      <w:r w:rsidRPr="00DB612A">
        <w:rPr>
          <w:rFonts w:ascii="Times New Roman" w:eastAsia="Times New Roman" w:hAnsi="Times New Roman" w:cs="Times New Roman"/>
          <w:sz w:val="20"/>
          <w:lang w:val="en-US"/>
        </w:rPr>
        <w:t>es a means of guidance in the therapeutic encounter, forms the therapeutic intention and shapes the therapeutic intervention. The current pilot study aims to objectively portray the Body Awareness profile of Greek Biosynthesis trainees and therapists. In a</w:t>
      </w:r>
      <w:r w:rsidRPr="00DB612A">
        <w:rPr>
          <w:rFonts w:ascii="Times New Roman" w:eastAsia="Times New Roman" w:hAnsi="Times New Roman" w:cs="Times New Roman"/>
          <w:sz w:val="20"/>
          <w:lang w:val="en-US"/>
        </w:rPr>
        <w:t xml:space="preserve"> between subjects design, the extent of the developmental impact Biosynthesis training / therapeutic practice has on the degree of </w:t>
      </w:r>
      <w:proofErr w:type="spellStart"/>
      <w:r w:rsidRPr="00DB612A">
        <w:rPr>
          <w:rFonts w:ascii="Times New Roman" w:eastAsia="Times New Roman" w:hAnsi="Times New Roman" w:cs="Times New Roman"/>
          <w:sz w:val="20"/>
          <w:lang w:val="en-US"/>
        </w:rPr>
        <w:t>Interoceptive</w:t>
      </w:r>
      <w:proofErr w:type="spellEnd"/>
      <w:r w:rsidRPr="00DB612A">
        <w:rPr>
          <w:rFonts w:ascii="Times New Roman" w:eastAsia="Times New Roman" w:hAnsi="Times New Roman" w:cs="Times New Roman"/>
          <w:sz w:val="20"/>
          <w:lang w:val="en-US"/>
        </w:rPr>
        <w:t xml:space="preserve"> Body Awareness (IBA) was measured by the Multidimensional Assessment of </w:t>
      </w:r>
      <w:proofErr w:type="spellStart"/>
      <w:r w:rsidRPr="00DB612A">
        <w:rPr>
          <w:rFonts w:ascii="Times New Roman" w:eastAsia="Times New Roman" w:hAnsi="Times New Roman" w:cs="Times New Roman"/>
          <w:sz w:val="20"/>
          <w:lang w:val="en-US"/>
        </w:rPr>
        <w:t>Interoceptive</w:t>
      </w:r>
      <w:proofErr w:type="spellEnd"/>
      <w:r w:rsidRPr="00DB612A">
        <w:rPr>
          <w:rFonts w:ascii="Times New Roman" w:eastAsia="Times New Roman" w:hAnsi="Times New Roman" w:cs="Times New Roman"/>
          <w:sz w:val="20"/>
          <w:lang w:val="en-US"/>
        </w:rPr>
        <w:t xml:space="preserve"> Awareness (MAIA) instrume</w:t>
      </w:r>
      <w:r w:rsidRPr="00DB612A">
        <w:rPr>
          <w:rFonts w:ascii="Times New Roman" w:eastAsia="Times New Roman" w:hAnsi="Times New Roman" w:cs="Times New Roman"/>
          <w:sz w:val="20"/>
          <w:lang w:val="en-US"/>
        </w:rPr>
        <w:t>nt in three different groups of trainees and experienced therapists (N = 55). Data analysis comprised of MAIA reliability analysis in actual Biosynthesis data, the one-way analysis of variance (ANOVA) to determine variations in IBA construct and sub concep</w:t>
      </w:r>
      <w:r w:rsidRPr="00DB612A">
        <w:rPr>
          <w:rFonts w:ascii="Times New Roman" w:eastAsia="Times New Roman" w:hAnsi="Times New Roman" w:cs="Times New Roman"/>
          <w:sz w:val="20"/>
          <w:lang w:val="en-US"/>
        </w:rPr>
        <w:t xml:space="preserve">ts between the different groups of Biosynthesis trainees / therapists and Post Hoc Comparisons with </w:t>
      </w:r>
      <w:proofErr w:type="spellStart"/>
      <w:r w:rsidRPr="00DB612A">
        <w:rPr>
          <w:rFonts w:ascii="Times New Roman" w:eastAsia="Times New Roman" w:hAnsi="Times New Roman" w:cs="Times New Roman"/>
          <w:sz w:val="20"/>
          <w:lang w:val="en-US"/>
        </w:rPr>
        <w:t>Bonferroni</w:t>
      </w:r>
      <w:proofErr w:type="spellEnd"/>
      <w:r w:rsidRPr="00DB612A">
        <w:rPr>
          <w:rFonts w:ascii="Times New Roman" w:eastAsia="Times New Roman" w:hAnsi="Times New Roman" w:cs="Times New Roman"/>
          <w:sz w:val="20"/>
          <w:lang w:val="en-US"/>
        </w:rPr>
        <w:t xml:space="preserve"> Correction for the clarification of differences. Results support a significant developmental impact of Biosynthesis training / therapeutic practi</w:t>
      </w:r>
      <w:r w:rsidRPr="00DB612A">
        <w:rPr>
          <w:rFonts w:ascii="Times New Roman" w:eastAsia="Times New Roman" w:hAnsi="Times New Roman" w:cs="Times New Roman"/>
          <w:sz w:val="20"/>
          <w:lang w:val="en-US"/>
        </w:rPr>
        <w:t xml:space="preserve">ce in regard to </w:t>
      </w:r>
      <w:proofErr w:type="spellStart"/>
      <w:r w:rsidRPr="00DB612A">
        <w:rPr>
          <w:rFonts w:ascii="Times New Roman" w:eastAsia="Times New Roman" w:hAnsi="Times New Roman" w:cs="Times New Roman"/>
          <w:sz w:val="20"/>
          <w:lang w:val="en-US"/>
        </w:rPr>
        <w:t>Interoceptive</w:t>
      </w:r>
      <w:proofErr w:type="spellEnd"/>
      <w:r w:rsidRPr="00DB612A">
        <w:rPr>
          <w:rFonts w:ascii="Times New Roman" w:eastAsia="Times New Roman" w:hAnsi="Times New Roman" w:cs="Times New Roman"/>
          <w:sz w:val="20"/>
          <w:lang w:val="en-US"/>
        </w:rPr>
        <w:t xml:space="preserve"> Body Awareness (IBA) and to three of its sub concepts, Attention Regulation, Self - Regulation and Body Listening. A challenge for future research is </w:t>
      </w:r>
      <w:proofErr w:type="gramStart"/>
      <w:r w:rsidRPr="00DB612A">
        <w:rPr>
          <w:rFonts w:ascii="Times New Roman" w:eastAsia="Times New Roman" w:hAnsi="Times New Roman" w:cs="Times New Roman"/>
          <w:sz w:val="20"/>
          <w:lang w:val="en-US"/>
        </w:rPr>
        <w:t>the  extension</w:t>
      </w:r>
      <w:proofErr w:type="gramEnd"/>
      <w:r w:rsidRPr="00DB612A">
        <w:rPr>
          <w:rFonts w:ascii="Times New Roman" w:eastAsia="Times New Roman" w:hAnsi="Times New Roman" w:cs="Times New Roman"/>
          <w:sz w:val="20"/>
          <w:lang w:val="en-US"/>
        </w:rPr>
        <w:t xml:space="preserve"> of the research design to a larger sample of body psychothera</w:t>
      </w:r>
      <w:r w:rsidRPr="00DB612A">
        <w:rPr>
          <w:rFonts w:ascii="Times New Roman" w:eastAsia="Times New Roman" w:hAnsi="Times New Roman" w:cs="Times New Roman"/>
          <w:sz w:val="20"/>
          <w:lang w:val="en-US"/>
        </w:rPr>
        <w:t>pists in Greece, by focusing on the relationship between Body awareness and embodied countertransference,</w:t>
      </w:r>
      <w:r w:rsidRPr="00DB612A">
        <w:rPr>
          <w:rFonts w:ascii="Times New Roman" w:eastAsia="Times New Roman" w:hAnsi="Times New Roman" w:cs="Times New Roman"/>
          <w:sz w:val="24"/>
          <w:lang w:val="en-US"/>
        </w:rPr>
        <w:t xml:space="preserve"> </w:t>
      </w:r>
      <w:r w:rsidRPr="00DB612A">
        <w:rPr>
          <w:rFonts w:ascii="Times New Roman" w:eastAsia="Times New Roman" w:hAnsi="Times New Roman" w:cs="Times New Roman"/>
          <w:sz w:val="20"/>
          <w:lang w:val="en-US"/>
        </w:rPr>
        <w:t>while adding to the quantitative a qualitative component as well.</w:t>
      </w:r>
    </w:p>
    <w:p w:rsidR="00686C0E" w:rsidRPr="00DB612A" w:rsidRDefault="0043604F">
      <w:pPr>
        <w:spacing w:after="0" w:line="240" w:lineRule="auto"/>
        <w:ind w:firstLine="851"/>
        <w:jc w:val="both"/>
        <w:rPr>
          <w:rFonts w:ascii="Times New Roman" w:eastAsia="Times New Roman" w:hAnsi="Times New Roman" w:cs="Times New Roman"/>
          <w:sz w:val="20"/>
          <w:lang w:val="en-US"/>
        </w:rPr>
      </w:pPr>
      <w:r w:rsidRPr="00DB612A">
        <w:rPr>
          <w:rFonts w:ascii="Times New Roman" w:eastAsia="Times New Roman" w:hAnsi="Times New Roman" w:cs="Times New Roman"/>
          <w:i/>
          <w:sz w:val="20"/>
          <w:lang w:val="en-US"/>
        </w:rPr>
        <w:t>Keywords:</w:t>
      </w:r>
      <w:r w:rsidRPr="00DB612A">
        <w:rPr>
          <w:rFonts w:ascii="Times New Roman" w:eastAsia="Times New Roman" w:hAnsi="Times New Roman" w:cs="Times New Roman"/>
          <w:sz w:val="20"/>
          <w:lang w:val="en-US"/>
        </w:rPr>
        <w:t xml:space="preserve"> Biosynthesis Body psychotherapy, </w:t>
      </w:r>
      <w:proofErr w:type="spellStart"/>
      <w:r w:rsidRPr="00DB612A">
        <w:rPr>
          <w:rFonts w:ascii="Times New Roman" w:eastAsia="Times New Roman" w:hAnsi="Times New Roman" w:cs="Times New Roman"/>
          <w:sz w:val="20"/>
          <w:lang w:val="en-US"/>
        </w:rPr>
        <w:t>Interoceptive</w:t>
      </w:r>
      <w:proofErr w:type="spellEnd"/>
      <w:r w:rsidRPr="00DB612A">
        <w:rPr>
          <w:rFonts w:ascii="Times New Roman" w:eastAsia="Times New Roman" w:hAnsi="Times New Roman" w:cs="Times New Roman"/>
          <w:sz w:val="20"/>
          <w:lang w:val="en-US"/>
        </w:rPr>
        <w:t xml:space="preserve"> Body Awareness, Body- Psych</w:t>
      </w:r>
      <w:r w:rsidRPr="00DB612A">
        <w:rPr>
          <w:rFonts w:ascii="Times New Roman" w:eastAsia="Times New Roman" w:hAnsi="Times New Roman" w:cs="Times New Roman"/>
          <w:sz w:val="20"/>
          <w:lang w:val="en-US"/>
        </w:rPr>
        <w:t>otherapy training, Quantitative analysis</w:t>
      </w: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686C0E">
      <w:pPr>
        <w:spacing w:after="0" w:line="240" w:lineRule="auto"/>
        <w:rPr>
          <w:rFonts w:ascii="Times New Roman" w:eastAsia="Times New Roman" w:hAnsi="Times New Roman" w:cs="Times New Roman"/>
          <w:sz w:val="24"/>
          <w:lang w:val="en-US"/>
        </w:rPr>
      </w:pPr>
    </w:p>
    <w:p w:rsidR="00686C0E" w:rsidRDefault="0043604F">
      <w:pPr>
        <w:spacing w:after="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Путь </w:t>
      </w:r>
      <w:r w:rsidRPr="00471C22">
        <w:rPr>
          <w:rFonts w:ascii="Times New Roman" w:eastAsia="Times New Roman" w:hAnsi="Times New Roman" w:cs="Times New Roman"/>
          <w:b/>
          <w:sz w:val="27"/>
        </w:rPr>
        <w:t>Долиною Смертной Тени</w:t>
      </w:r>
      <w:r>
        <w:rPr>
          <w:rFonts w:ascii="Times New Roman" w:eastAsia="Times New Roman" w:hAnsi="Times New Roman" w:cs="Times New Roman"/>
          <w:b/>
          <w:sz w:val="27"/>
        </w:rPr>
        <w:br/>
        <w:t>Умирающий Пациент в Терапии: Взгляд Реляционной Телесной Психотерапии</w:t>
      </w:r>
    </w:p>
    <w:p w:rsidR="00686C0E" w:rsidRDefault="0043604F">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Шамид</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Кадош</w:t>
      </w:r>
      <w:proofErr w:type="spellEnd"/>
    </w:p>
    <w:p w:rsidR="00686C0E" w:rsidRDefault="0043604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Сдано - февраль; принято - март 2018</w:t>
      </w:r>
    </w:p>
    <w:p w:rsidR="00686C0E" w:rsidRDefault="00686C0E">
      <w:pPr>
        <w:spacing w:after="0" w:line="240" w:lineRule="auto"/>
        <w:jc w:val="center"/>
        <w:rPr>
          <w:rFonts w:ascii="Times New Roman" w:eastAsia="Times New Roman" w:hAnsi="Times New Roman" w:cs="Times New Roman"/>
          <w:sz w:val="20"/>
        </w:rPr>
      </w:pPr>
    </w:p>
    <w:p w:rsidR="00686C0E" w:rsidRDefault="0043604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4"/>
        </w:rPr>
        <w:t>Краткий обзор</w:t>
      </w:r>
    </w:p>
    <w:p w:rsidR="00686C0E" w:rsidRDefault="0043604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Встреча с умирающим пациентом в терапии ставит перед нами вопросы серьезных человеческих страданий и неизбежного </w:t>
      </w:r>
      <w:r>
        <w:rPr>
          <w:rFonts w:ascii="Times New Roman" w:eastAsia="Times New Roman" w:hAnsi="Times New Roman" w:cs="Times New Roman"/>
          <w:sz w:val="20"/>
        </w:rPr>
        <w:t>исчезновения</w:t>
      </w:r>
      <w:r>
        <w:rPr>
          <w:rFonts w:ascii="Times New Roman" w:eastAsia="Times New Roman" w:hAnsi="Times New Roman" w:cs="Times New Roman"/>
          <w:sz w:val="20"/>
        </w:rPr>
        <w:t xml:space="preserve">. В области телесно-ориентированной терапии </w:t>
      </w:r>
      <w:proofErr w:type="gramStart"/>
      <w:r>
        <w:rPr>
          <w:rFonts w:ascii="Times New Roman" w:eastAsia="Times New Roman" w:hAnsi="Times New Roman" w:cs="Times New Roman"/>
          <w:sz w:val="20"/>
        </w:rPr>
        <w:t>довольно мало</w:t>
      </w:r>
      <w:proofErr w:type="gramEnd"/>
      <w:r>
        <w:rPr>
          <w:rFonts w:ascii="Times New Roman" w:eastAsia="Times New Roman" w:hAnsi="Times New Roman" w:cs="Times New Roman"/>
          <w:sz w:val="20"/>
        </w:rPr>
        <w:t xml:space="preserve"> литературы по теме умирания. </w:t>
      </w:r>
      <w:r>
        <w:rPr>
          <w:rFonts w:ascii="Times New Roman" w:eastAsia="Times New Roman" w:hAnsi="Times New Roman" w:cs="Times New Roman"/>
          <w:sz w:val="20"/>
        </w:rPr>
        <w:br/>
      </w:r>
      <w:r>
        <w:rPr>
          <w:rFonts w:ascii="Times New Roman" w:eastAsia="Times New Roman" w:hAnsi="Times New Roman" w:cs="Times New Roman"/>
          <w:sz w:val="20"/>
        </w:rPr>
        <w:lastRenderedPageBreak/>
        <w:t>В данной работе я представляю мою клиническ</w:t>
      </w:r>
      <w:r>
        <w:rPr>
          <w:rFonts w:ascii="Times New Roman" w:eastAsia="Times New Roman" w:hAnsi="Times New Roman" w:cs="Times New Roman"/>
          <w:sz w:val="20"/>
        </w:rPr>
        <w:t xml:space="preserve">ую работу с неизлечимо больным пациентом, переплетая мой опыт как телесно-ориентированного терапевта с опытом семейного врача. </w:t>
      </w:r>
    </w:p>
    <w:p w:rsidR="00686C0E" w:rsidRDefault="0043604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 точки зрения реляционной телесно-ориентированной психотерапии и на основании психоаналитической</w:t>
      </w:r>
      <w:r>
        <w:rPr>
          <w:rFonts w:ascii="Times New Roman" w:eastAsia="Times New Roman" w:hAnsi="Times New Roman" w:cs="Times New Roman"/>
          <w:sz w:val="20"/>
        </w:rPr>
        <w:t>, реляционной и экзистенциально</w:t>
      </w:r>
      <w:r>
        <w:rPr>
          <w:rFonts w:ascii="Times New Roman" w:eastAsia="Times New Roman" w:hAnsi="Times New Roman" w:cs="Times New Roman"/>
          <w:sz w:val="20"/>
        </w:rPr>
        <w:t>й теорий я описываю сложность, присущую встрече с неизлечимо больным пациентом в терапии, отмечаю важность отношений, воплощенных  в теле, и показываю, как тело психотерапевта может потенциально функционировать как диагностический инструмент</w:t>
      </w:r>
      <w:bookmarkStart w:id="0" w:name="_GoBack"/>
      <w:bookmarkEnd w:id="0"/>
      <w:r>
        <w:rPr>
          <w:rFonts w:ascii="Times New Roman" w:eastAsia="Times New Roman" w:hAnsi="Times New Roman" w:cs="Times New Roman"/>
          <w:sz w:val="20"/>
        </w:rPr>
        <w:t xml:space="preserve"> и как посредник</w:t>
      </w:r>
      <w:r>
        <w:rPr>
          <w:rFonts w:ascii="Times New Roman" w:eastAsia="Times New Roman" w:hAnsi="Times New Roman" w:cs="Times New Roman"/>
          <w:sz w:val="20"/>
        </w:rPr>
        <w:t xml:space="preserve"> исцеления.</w:t>
      </w:r>
    </w:p>
    <w:p w:rsidR="00686C0E" w:rsidRDefault="00686C0E">
      <w:pPr>
        <w:spacing w:after="0" w:line="240" w:lineRule="auto"/>
        <w:rPr>
          <w:rFonts w:ascii="Times New Roman" w:eastAsia="Times New Roman" w:hAnsi="Times New Roman" w:cs="Times New Roman"/>
          <w:sz w:val="20"/>
        </w:rPr>
      </w:pPr>
    </w:p>
    <w:p w:rsidR="00686C0E" w:rsidRDefault="0043604F">
      <w:pPr>
        <w:spacing w:after="0" w:line="240" w:lineRule="auto"/>
        <w:ind w:firstLine="709"/>
        <w:rPr>
          <w:rFonts w:ascii="Times New Roman" w:eastAsia="Times New Roman" w:hAnsi="Times New Roman" w:cs="Times New Roman"/>
          <w:b/>
          <w:sz w:val="20"/>
        </w:rPr>
      </w:pPr>
      <w:r>
        <w:rPr>
          <w:rFonts w:ascii="Times New Roman" w:eastAsia="Times New Roman" w:hAnsi="Times New Roman" w:cs="Times New Roman"/>
          <w:i/>
          <w:sz w:val="20"/>
        </w:rPr>
        <w:t>Ключевые слова</w:t>
      </w:r>
      <w:r>
        <w:rPr>
          <w:rFonts w:ascii="Times New Roman" w:eastAsia="Times New Roman" w:hAnsi="Times New Roman" w:cs="Times New Roman"/>
          <w:sz w:val="20"/>
        </w:rPr>
        <w:t>: неизлечимое заболевание, умирание, телесная психотерапия, резонанс, реляционность</w:t>
      </w:r>
    </w:p>
    <w:p w:rsidR="00686C0E" w:rsidRDefault="0043604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"Если я пойду и долиною смертной тени, не убоюсь зла, потому что Ты со мной" (Пс.23:4)</w:t>
      </w:r>
    </w:p>
    <w:p w:rsidR="00686C0E" w:rsidRDefault="00686C0E">
      <w:pPr>
        <w:spacing w:after="0" w:line="240" w:lineRule="auto"/>
        <w:rPr>
          <w:rFonts w:ascii="Times New Roman" w:eastAsia="Times New Roman" w:hAnsi="Times New Roman" w:cs="Times New Roman"/>
          <w:sz w:val="24"/>
        </w:rPr>
      </w:pPr>
    </w:p>
    <w:p w:rsidR="00686C0E" w:rsidRDefault="00686C0E">
      <w:pPr>
        <w:spacing w:after="0" w:line="240" w:lineRule="auto"/>
        <w:rPr>
          <w:rFonts w:ascii="Times New Roman" w:eastAsia="Times New Roman" w:hAnsi="Times New Roman" w:cs="Times New Roman"/>
          <w:sz w:val="24"/>
        </w:rPr>
      </w:pPr>
    </w:p>
    <w:p w:rsidR="00686C0E" w:rsidRPr="00DB612A" w:rsidRDefault="0043604F">
      <w:pPr>
        <w:spacing w:after="0" w:line="240" w:lineRule="auto"/>
        <w:jc w:val="center"/>
        <w:rPr>
          <w:rFonts w:ascii="Times New Roman" w:eastAsia="Times New Roman" w:hAnsi="Times New Roman" w:cs="Times New Roman"/>
          <w:b/>
          <w:sz w:val="27"/>
          <w:lang w:val="en-US"/>
        </w:rPr>
      </w:pPr>
      <w:r w:rsidRPr="00DB612A">
        <w:rPr>
          <w:rFonts w:ascii="Times New Roman" w:eastAsia="Times New Roman" w:hAnsi="Times New Roman" w:cs="Times New Roman"/>
          <w:b/>
          <w:sz w:val="27"/>
          <w:lang w:val="en-US"/>
        </w:rPr>
        <w:t>Walking through the Valley of the Shadow of Death</w:t>
      </w:r>
      <w:r w:rsidRPr="00DB612A">
        <w:rPr>
          <w:rFonts w:ascii="Times New Roman" w:eastAsia="Times New Roman" w:hAnsi="Times New Roman" w:cs="Times New Roman"/>
          <w:b/>
          <w:sz w:val="27"/>
          <w:lang w:val="en-US"/>
        </w:rPr>
        <w:br/>
      </w:r>
      <w:proofErr w:type="gramStart"/>
      <w:r w:rsidRPr="00DB612A">
        <w:rPr>
          <w:rFonts w:ascii="Times New Roman" w:eastAsia="Times New Roman" w:hAnsi="Times New Roman" w:cs="Times New Roman"/>
          <w:b/>
          <w:sz w:val="27"/>
          <w:lang w:val="en-US"/>
        </w:rPr>
        <w:t>The</w:t>
      </w:r>
      <w:proofErr w:type="gramEnd"/>
      <w:r w:rsidRPr="00DB612A">
        <w:rPr>
          <w:rFonts w:ascii="Times New Roman" w:eastAsia="Times New Roman" w:hAnsi="Times New Roman" w:cs="Times New Roman"/>
          <w:b/>
          <w:sz w:val="27"/>
          <w:lang w:val="en-US"/>
        </w:rPr>
        <w:t xml:space="preserve"> Dying Patient in the Therapeutic Encounter: A Relational Body Psychotherapy Perspective</w:t>
      </w:r>
    </w:p>
    <w:p w:rsidR="00686C0E" w:rsidRPr="00DB612A" w:rsidRDefault="0043604F">
      <w:pPr>
        <w:spacing w:after="0" w:line="240" w:lineRule="auto"/>
        <w:jc w:val="center"/>
        <w:rPr>
          <w:rFonts w:ascii="Times New Roman" w:eastAsia="Times New Roman" w:hAnsi="Times New Roman" w:cs="Times New Roman"/>
          <w:b/>
          <w:sz w:val="24"/>
          <w:lang w:val="en-US"/>
        </w:rPr>
      </w:pPr>
      <w:proofErr w:type="spellStart"/>
      <w:r w:rsidRPr="00DB612A">
        <w:rPr>
          <w:rFonts w:ascii="Times New Roman" w:eastAsia="Times New Roman" w:hAnsi="Times New Roman" w:cs="Times New Roman"/>
          <w:b/>
          <w:sz w:val="24"/>
          <w:lang w:val="en-US"/>
        </w:rPr>
        <w:t>Shamit</w:t>
      </w:r>
      <w:proofErr w:type="spellEnd"/>
      <w:r w:rsidRPr="00DB612A">
        <w:rPr>
          <w:rFonts w:ascii="Times New Roman" w:eastAsia="Times New Roman" w:hAnsi="Times New Roman" w:cs="Times New Roman"/>
          <w:b/>
          <w:sz w:val="24"/>
          <w:lang w:val="en-US"/>
        </w:rPr>
        <w:t xml:space="preserve"> </w:t>
      </w:r>
      <w:proofErr w:type="spellStart"/>
      <w:r w:rsidRPr="00DB612A">
        <w:rPr>
          <w:rFonts w:ascii="Times New Roman" w:eastAsia="Times New Roman" w:hAnsi="Times New Roman" w:cs="Times New Roman"/>
          <w:b/>
          <w:sz w:val="24"/>
          <w:lang w:val="en-US"/>
        </w:rPr>
        <w:t>Kadosh</w:t>
      </w:r>
      <w:proofErr w:type="spellEnd"/>
    </w:p>
    <w:p w:rsidR="00686C0E" w:rsidRPr="00DB612A" w:rsidRDefault="0043604F">
      <w:pPr>
        <w:spacing w:after="0" w:line="240" w:lineRule="auto"/>
        <w:jc w:val="center"/>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Submitted February 2018; accepted March 2018</w:t>
      </w:r>
    </w:p>
    <w:p w:rsidR="00686C0E" w:rsidRPr="00DB612A" w:rsidRDefault="0043604F">
      <w:pPr>
        <w:spacing w:after="0" w:line="240" w:lineRule="auto"/>
        <w:jc w:val="center"/>
        <w:rPr>
          <w:rFonts w:ascii="Times New Roman" w:eastAsia="Times New Roman" w:hAnsi="Times New Roman" w:cs="Times New Roman"/>
          <w:b/>
          <w:sz w:val="28"/>
          <w:lang w:val="en-US"/>
        </w:rPr>
      </w:pPr>
      <w:r w:rsidRPr="00DB612A">
        <w:rPr>
          <w:rFonts w:ascii="Times New Roman" w:eastAsia="Times New Roman" w:hAnsi="Times New Roman" w:cs="Times New Roman"/>
          <w:b/>
          <w:sz w:val="24"/>
          <w:lang w:val="en-US"/>
        </w:rPr>
        <w:t>Abstract</w:t>
      </w:r>
    </w:p>
    <w:p w:rsidR="00686C0E" w:rsidRPr="00DB612A" w:rsidRDefault="0043604F">
      <w:pPr>
        <w:spacing w:after="0" w:line="240" w:lineRule="auto"/>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Meeting with the dying patient in the therapeutic encounter introduces us to considerable human suffering and our ineluctable extinction. Literature regarding dying in the field of body psychotherapy is scarce.</w:t>
      </w:r>
      <w:r w:rsidRPr="00DB612A">
        <w:rPr>
          <w:rFonts w:ascii="Times New Roman" w:eastAsia="Times New Roman" w:hAnsi="Times New Roman" w:cs="Times New Roman"/>
          <w:sz w:val="20"/>
          <w:lang w:val="en-US"/>
        </w:rPr>
        <w:br/>
        <w:t>In this paper, I present my clinical work wit</w:t>
      </w:r>
      <w:r w:rsidRPr="00DB612A">
        <w:rPr>
          <w:rFonts w:ascii="Times New Roman" w:eastAsia="Times New Roman" w:hAnsi="Times New Roman" w:cs="Times New Roman"/>
          <w:sz w:val="20"/>
          <w:lang w:val="en-US"/>
        </w:rPr>
        <w:t>h a terminally ill patient, interweaving my experience as body psychotherapist as well as a family physician. From a relational body psychotherapy perspective and based on psychoanalytic, relational, and existential theories, I discuss the intricacy residi</w:t>
      </w:r>
      <w:r w:rsidRPr="00DB612A">
        <w:rPr>
          <w:rFonts w:ascii="Times New Roman" w:eastAsia="Times New Roman" w:hAnsi="Times New Roman" w:cs="Times New Roman"/>
          <w:sz w:val="20"/>
          <w:lang w:val="en-US"/>
        </w:rPr>
        <w:t>ng in meeting the terminally ill patient in the therapeutic encounter, emphasize the significance of an embodied relationship, and demonstrate how the psychotherapist's body could potentially function both as a diagnostic tool and as an agent of healing.</w:t>
      </w:r>
    </w:p>
    <w:p w:rsidR="00686C0E" w:rsidRPr="00DB612A" w:rsidRDefault="0043604F">
      <w:pPr>
        <w:spacing w:after="0" w:line="240" w:lineRule="auto"/>
        <w:ind w:firstLine="709"/>
        <w:rPr>
          <w:rFonts w:ascii="Times New Roman" w:eastAsia="Times New Roman" w:hAnsi="Times New Roman" w:cs="Times New Roman"/>
          <w:b/>
          <w:sz w:val="20"/>
          <w:lang w:val="en-US"/>
        </w:rPr>
      </w:pPr>
      <w:r w:rsidRPr="00DB612A">
        <w:rPr>
          <w:rFonts w:ascii="Times New Roman" w:eastAsia="Times New Roman" w:hAnsi="Times New Roman" w:cs="Times New Roman"/>
          <w:i/>
          <w:sz w:val="20"/>
          <w:lang w:val="en-US"/>
        </w:rPr>
        <w:t>K</w:t>
      </w:r>
      <w:r w:rsidRPr="00DB612A">
        <w:rPr>
          <w:rFonts w:ascii="Times New Roman" w:eastAsia="Times New Roman" w:hAnsi="Times New Roman" w:cs="Times New Roman"/>
          <w:i/>
          <w:sz w:val="20"/>
          <w:lang w:val="en-US"/>
        </w:rPr>
        <w:t>eywords</w:t>
      </w:r>
      <w:r w:rsidRPr="00DB612A">
        <w:rPr>
          <w:rFonts w:ascii="Times New Roman" w:eastAsia="Times New Roman" w:hAnsi="Times New Roman" w:cs="Times New Roman"/>
          <w:sz w:val="20"/>
          <w:lang w:val="en-US"/>
        </w:rPr>
        <w:t xml:space="preserve">: terminal illness, dying, body psychotherapy, resonance, </w:t>
      </w:r>
      <w:proofErr w:type="spellStart"/>
      <w:r w:rsidRPr="00DB612A">
        <w:rPr>
          <w:rFonts w:ascii="Times New Roman" w:eastAsia="Times New Roman" w:hAnsi="Times New Roman" w:cs="Times New Roman"/>
          <w:sz w:val="20"/>
          <w:lang w:val="en-US"/>
        </w:rPr>
        <w:t>relationality</w:t>
      </w:r>
      <w:proofErr w:type="spellEnd"/>
    </w:p>
    <w:p w:rsidR="00686C0E" w:rsidRPr="00DB612A" w:rsidRDefault="0043604F">
      <w:pPr>
        <w:spacing w:after="0" w:line="240" w:lineRule="auto"/>
        <w:rPr>
          <w:rFonts w:ascii="Times New Roman" w:eastAsia="Times New Roman" w:hAnsi="Times New Roman" w:cs="Times New Roman"/>
          <w:sz w:val="20"/>
          <w:lang w:val="en-US"/>
        </w:rPr>
      </w:pPr>
      <w:r w:rsidRPr="00DB612A">
        <w:rPr>
          <w:rFonts w:ascii="Times New Roman" w:eastAsia="Times New Roman" w:hAnsi="Times New Roman" w:cs="Times New Roman"/>
          <w:sz w:val="20"/>
          <w:lang w:val="en-US"/>
        </w:rPr>
        <w:t>"Even though I walk through the valley of the shadow of death, I will fear no evil, for you are with me" (Ps.23:4, ESV)</w:t>
      </w:r>
    </w:p>
    <w:p w:rsidR="00686C0E" w:rsidRPr="00DB612A" w:rsidRDefault="00686C0E">
      <w:pPr>
        <w:spacing w:after="0" w:line="240" w:lineRule="auto"/>
        <w:rPr>
          <w:rFonts w:ascii="Times New Roman" w:eastAsia="Times New Roman" w:hAnsi="Times New Roman" w:cs="Times New Roman"/>
          <w:sz w:val="24"/>
          <w:lang w:val="en-US"/>
        </w:rPr>
      </w:pPr>
    </w:p>
    <w:p w:rsidR="00686C0E" w:rsidRPr="00DB612A" w:rsidRDefault="00686C0E">
      <w:pPr>
        <w:spacing w:after="0" w:line="240" w:lineRule="auto"/>
        <w:rPr>
          <w:rFonts w:ascii="Times New Roman" w:eastAsia="Times New Roman" w:hAnsi="Times New Roman" w:cs="Times New Roman"/>
          <w:sz w:val="24"/>
          <w:lang w:val="en-US"/>
        </w:rPr>
      </w:pPr>
    </w:p>
    <w:sectPr w:rsidR="00686C0E" w:rsidRPr="00DB6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0E"/>
    <w:rsid w:val="0017704D"/>
    <w:rsid w:val="0043604F"/>
    <w:rsid w:val="00471C22"/>
    <w:rsid w:val="00686C0E"/>
    <w:rsid w:val="00DB612A"/>
    <w:rsid w:val="00F37733"/>
    <w:rsid w:val="00F9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BobPC</dc:creator>
  <cp:lastModifiedBy>BobPC</cp:lastModifiedBy>
  <cp:revision>6</cp:revision>
  <dcterms:created xsi:type="dcterms:W3CDTF">2018-05-21T11:01:00Z</dcterms:created>
  <dcterms:modified xsi:type="dcterms:W3CDTF">2018-05-21T11:08:00Z</dcterms:modified>
</cp:coreProperties>
</file>